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4077" w14:textId="77777777" w:rsidR="000879F1" w:rsidRPr="0003058C" w:rsidRDefault="000879F1" w:rsidP="000879F1">
      <w:pPr>
        <w:pStyle w:val="Titre1"/>
        <w:jc w:val="center"/>
        <w:rPr>
          <w:rFonts w:ascii="Calibri" w:hAnsi="Calibri" w:cs="Calibri"/>
          <w:sz w:val="36"/>
          <w:szCs w:val="36"/>
        </w:rPr>
      </w:pPr>
      <w:r w:rsidRPr="0003058C">
        <w:rPr>
          <w:rFonts w:ascii="Calibri" w:hAnsi="Calibri" w:cs="Calibri"/>
          <w:sz w:val="36"/>
          <w:szCs w:val="36"/>
        </w:rPr>
        <w:t>Le chemin du cœur en ostéopathie</w:t>
      </w:r>
    </w:p>
    <w:p w14:paraId="4A24C928" w14:textId="77777777" w:rsidR="000879F1" w:rsidRPr="0003058C" w:rsidRDefault="000879F1" w:rsidP="000879F1">
      <w:pPr>
        <w:jc w:val="center"/>
        <w:rPr>
          <w:rFonts w:ascii="Calibri" w:hAnsi="Calibri" w:cs="Calibri"/>
        </w:rPr>
      </w:pPr>
      <w:r w:rsidRPr="0003058C">
        <w:rPr>
          <w:rFonts w:ascii="Calibri" w:hAnsi="Calibri" w:cs="Calibri"/>
        </w:rPr>
        <w:t xml:space="preserve">Bruno Ducoux DO </w:t>
      </w:r>
    </w:p>
    <w:p w14:paraId="0045D8A7" w14:textId="078A0D49" w:rsidR="000879F1" w:rsidRPr="0003058C" w:rsidRDefault="00011490" w:rsidP="000879F1">
      <w:pPr>
        <w:jc w:val="center"/>
        <w:rPr>
          <w:rFonts w:ascii="Calibri" w:hAnsi="Calibri" w:cs="Calibri"/>
        </w:rPr>
      </w:pPr>
      <w:r w:rsidRPr="0003058C">
        <w:rPr>
          <w:rFonts w:ascii="Calibri" w:hAnsi="Calibri" w:cs="Calibri"/>
        </w:rPr>
        <w:t>S</w:t>
      </w:r>
      <w:r w:rsidR="000879F1" w:rsidRPr="0003058C">
        <w:rPr>
          <w:rFonts w:ascii="Calibri" w:hAnsi="Calibri" w:cs="Calibri"/>
        </w:rPr>
        <w:t>tage de formation continue en ostéopathie :</w:t>
      </w:r>
    </w:p>
    <w:p w14:paraId="12953F56" w14:textId="70D22629" w:rsidR="000879F1" w:rsidRPr="0003058C" w:rsidRDefault="000879F1" w:rsidP="000879F1">
      <w:pPr>
        <w:jc w:val="center"/>
        <w:rPr>
          <w:rFonts w:ascii="Calibri" w:hAnsi="Calibri" w:cs="Calibri"/>
        </w:rPr>
      </w:pPr>
      <w:r w:rsidRPr="0003058C">
        <w:rPr>
          <w:rFonts w:ascii="Calibri" w:hAnsi="Calibri" w:cs="Calibri"/>
        </w:rPr>
        <w:t xml:space="preserve"> 3 journées centrées sur la Vie, le mouvement et le</w:t>
      </w:r>
      <w:r w:rsidR="00D55EA8">
        <w:rPr>
          <w:rFonts w:ascii="Calibri" w:hAnsi="Calibri" w:cs="Calibri"/>
        </w:rPr>
        <w:t xml:space="preserve"> système circulatoire</w:t>
      </w:r>
      <w:r w:rsidRPr="0003058C">
        <w:rPr>
          <w:rFonts w:ascii="Calibri" w:hAnsi="Calibri" w:cs="Calibri"/>
        </w:rPr>
        <w:t>.</w:t>
      </w:r>
    </w:p>
    <w:p w14:paraId="02AB705C" w14:textId="45952FFA" w:rsidR="000879F1" w:rsidRPr="0003058C" w:rsidRDefault="000879F1" w:rsidP="000879F1">
      <w:pPr>
        <w:rPr>
          <w:rFonts w:ascii="Calibri" w:hAnsi="Calibri" w:cs="Calibri"/>
        </w:rPr>
      </w:pPr>
      <w:r w:rsidRPr="0003058C">
        <w:rPr>
          <w:rFonts w:ascii="Calibri" w:hAnsi="Calibri" w:cs="Calibri"/>
        </w:rPr>
        <w:tab/>
      </w:r>
      <w:r w:rsidRPr="0003058C">
        <w:rPr>
          <w:rFonts w:ascii="Calibri" w:hAnsi="Calibri" w:cs="Calibri"/>
          <w:u w:val="single"/>
        </w:rPr>
        <w:t>Prérequis</w:t>
      </w:r>
      <w:r w:rsidRPr="0003058C">
        <w:rPr>
          <w:rFonts w:ascii="Calibri" w:hAnsi="Calibri" w:cs="Calibri"/>
        </w:rPr>
        <w:t> : Cette formation est ouverte aux ostéopathes et thérapeutes manuels souhaitant améliorer leur gestion du système circulatoire et de la dimension vitaliste de l’ostéopathie dans une perception intégrale de la santé</w:t>
      </w:r>
    </w:p>
    <w:p w14:paraId="4073A0E5" w14:textId="77777777" w:rsidR="0003058C" w:rsidRPr="0003058C" w:rsidRDefault="000879F1" w:rsidP="0003058C">
      <w:pPr>
        <w:pStyle w:val="Titre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Calibri" w:hAnsi="Calibri" w:cs="Calibri"/>
          <w:color w:val="111314"/>
        </w:rPr>
      </w:pPr>
      <w:r w:rsidRPr="004D40F7">
        <w:rPr>
          <w:rFonts w:ascii="Times New Roman" w:hAnsi="Times New Roman" w:cs="Times New Roman"/>
        </w:rPr>
        <w:tab/>
      </w:r>
      <w:r w:rsidR="0003058C" w:rsidRPr="0003058C">
        <w:rPr>
          <w:rFonts w:ascii="Calibri" w:hAnsi="Calibri" w:cs="Calibri"/>
          <w:color w:val="111314"/>
        </w:rPr>
        <w:t>Introduction</w:t>
      </w:r>
    </w:p>
    <w:p w14:paraId="2EF05572" w14:textId="77777777" w:rsidR="0003058C" w:rsidRPr="0003058C" w:rsidRDefault="0003058C" w:rsidP="0003058C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Calibri" w:hAnsi="Calibri" w:cs="Calibri"/>
          <w:color w:val="111314"/>
        </w:rPr>
      </w:pPr>
      <w:r w:rsidRPr="0003058C">
        <w:rPr>
          <w:rFonts w:ascii="Calibri" w:hAnsi="Calibri" w:cs="Calibri"/>
          <w:color w:val="111314"/>
        </w:rPr>
        <w:t>Cette formation explore comment l'ostéopathie peut être enrichie par une approche centrée sur le cœur, intégrant les dimensions émotionnelle et spirituelle pour une pratique plus harmonieuse et complète.</w:t>
      </w:r>
    </w:p>
    <w:p w14:paraId="550AD19A" w14:textId="77777777" w:rsidR="0003058C" w:rsidRPr="0003058C" w:rsidRDefault="0003058C" w:rsidP="0003058C">
      <w:pPr>
        <w:pStyle w:val="Titre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Calibri" w:hAnsi="Calibri" w:cs="Calibri"/>
          <w:color w:val="111314"/>
        </w:rPr>
      </w:pPr>
      <w:r w:rsidRPr="0003058C">
        <w:rPr>
          <w:rFonts w:ascii="Calibri" w:hAnsi="Calibri" w:cs="Calibri"/>
          <w:color w:val="111314"/>
        </w:rPr>
        <w:t xml:space="preserve">Objectifs Pédagogiques </w:t>
      </w:r>
      <w:r w:rsidRPr="0003058C">
        <w:rPr>
          <w:rFonts w:ascii="Apple Color Emoji" w:hAnsi="Apple Color Emoji" w:cs="Apple Color Emoji"/>
          <w:color w:val="111314"/>
        </w:rPr>
        <w:t>🎯</w:t>
      </w:r>
    </w:p>
    <w:p w14:paraId="1B17DCF6" w14:textId="77777777" w:rsidR="0003058C" w:rsidRPr="0003058C" w:rsidRDefault="0003058C" w:rsidP="0003058C">
      <w:pPr>
        <w:numPr>
          <w:ilvl w:val="0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/>
        <w:rPr>
          <w:rFonts w:ascii="Calibri" w:hAnsi="Calibri" w:cs="Calibri"/>
          <w:color w:val="111314"/>
        </w:rPr>
      </w:pPr>
      <w:r w:rsidRPr="0003058C">
        <w:rPr>
          <w:rFonts w:ascii="Calibri" w:hAnsi="Calibri" w:cs="Calibri"/>
          <w:color w:val="111314"/>
        </w:rPr>
        <w:t>Cultiver une pratique ostéopathique qui harmonise le ressenti émotionnel avec les techniques physiques.</w:t>
      </w:r>
    </w:p>
    <w:p w14:paraId="7D847EF0" w14:textId="163216D2" w:rsidR="0003058C" w:rsidRPr="0003058C" w:rsidRDefault="0003058C" w:rsidP="0003058C">
      <w:pPr>
        <w:numPr>
          <w:ilvl w:val="0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/>
        <w:rPr>
          <w:rFonts w:ascii="Calibri" w:hAnsi="Calibri" w:cs="Calibri"/>
          <w:color w:val="111314"/>
        </w:rPr>
      </w:pPr>
      <w:r w:rsidRPr="0003058C">
        <w:rPr>
          <w:rFonts w:ascii="Calibri" w:hAnsi="Calibri" w:cs="Calibri"/>
          <w:color w:val="111314"/>
        </w:rPr>
        <w:t xml:space="preserve">Développer une communication intuitive avec les patients, basée sur l'empathie et l'écoute du </w:t>
      </w:r>
      <w:r w:rsidR="00D55EA8">
        <w:rPr>
          <w:rFonts w:ascii="Calibri" w:hAnsi="Calibri" w:cs="Calibri"/>
          <w:color w:val="111314"/>
        </w:rPr>
        <w:t>système circulatoire.</w:t>
      </w:r>
    </w:p>
    <w:p w14:paraId="5F06B885" w14:textId="77777777" w:rsidR="0003058C" w:rsidRPr="0003058C" w:rsidRDefault="0003058C" w:rsidP="0003058C">
      <w:pPr>
        <w:numPr>
          <w:ilvl w:val="0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/>
        <w:rPr>
          <w:rFonts w:ascii="Calibri" w:hAnsi="Calibri" w:cs="Calibri"/>
          <w:color w:val="111314"/>
        </w:rPr>
      </w:pPr>
      <w:r w:rsidRPr="0003058C">
        <w:rPr>
          <w:rFonts w:ascii="Calibri" w:hAnsi="Calibri" w:cs="Calibri"/>
          <w:color w:val="111314"/>
        </w:rPr>
        <w:t>Intégrer des techniques de soin centrées sur la compassion et la joie.</w:t>
      </w:r>
    </w:p>
    <w:p w14:paraId="1FE19F69" w14:textId="77777777" w:rsidR="0003058C" w:rsidRPr="0003058C" w:rsidRDefault="0003058C" w:rsidP="0003058C">
      <w:pPr>
        <w:pStyle w:val="Titre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Calibri" w:hAnsi="Calibri" w:cs="Calibri"/>
          <w:color w:val="111314"/>
        </w:rPr>
      </w:pPr>
      <w:r w:rsidRPr="0003058C">
        <w:rPr>
          <w:rFonts w:ascii="Calibri" w:hAnsi="Calibri" w:cs="Calibri"/>
          <w:color w:val="111314"/>
        </w:rPr>
        <w:t>Compétences Développées</w:t>
      </w:r>
    </w:p>
    <w:p w14:paraId="2DAD317F" w14:textId="77777777" w:rsidR="0003058C" w:rsidRPr="0003058C" w:rsidRDefault="0003058C" w:rsidP="0003058C">
      <w:pPr>
        <w:numPr>
          <w:ilvl w:val="0"/>
          <w:numId w:val="2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/>
        <w:rPr>
          <w:rFonts w:ascii="Calibri" w:hAnsi="Calibri" w:cs="Calibri"/>
          <w:color w:val="111314"/>
        </w:rPr>
      </w:pPr>
      <w:r w:rsidRPr="0003058C">
        <w:rPr>
          <w:rFonts w:ascii="Calibri" w:hAnsi="Calibri" w:cs="Calibri"/>
          <w:color w:val="111314"/>
        </w:rPr>
        <w:t>Pratiquer l'ostéopathie avec une intention centrée sur le cœur.</w:t>
      </w:r>
    </w:p>
    <w:p w14:paraId="6850B15F" w14:textId="77777777" w:rsidR="0003058C" w:rsidRPr="0003058C" w:rsidRDefault="0003058C" w:rsidP="0003058C">
      <w:pPr>
        <w:numPr>
          <w:ilvl w:val="0"/>
          <w:numId w:val="2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/>
        <w:rPr>
          <w:rFonts w:ascii="Calibri" w:hAnsi="Calibri" w:cs="Calibri"/>
          <w:color w:val="111314"/>
        </w:rPr>
      </w:pPr>
      <w:r w:rsidRPr="0003058C">
        <w:rPr>
          <w:rFonts w:ascii="Calibri" w:hAnsi="Calibri" w:cs="Calibri"/>
          <w:color w:val="111314"/>
        </w:rPr>
        <w:t>Établir une connexion profonde et empathique avec les patients.</w:t>
      </w:r>
    </w:p>
    <w:p w14:paraId="7AB17A5A" w14:textId="77777777" w:rsidR="0003058C" w:rsidRPr="0003058C" w:rsidRDefault="0003058C" w:rsidP="0003058C">
      <w:pPr>
        <w:numPr>
          <w:ilvl w:val="0"/>
          <w:numId w:val="2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/>
        <w:rPr>
          <w:rFonts w:ascii="Calibri" w:hAnsi="Calibri" w:cs="Calibri"/>
          <w:color w:val="111314"/>
        </w:rPr>
      </w:pPr>
      <w:r w:rsidRPr="0003058C">
        <w:rPr>
          <w:rFonts w:ascii="Calibri" w:hAnsi="Calibri" w:cs="Calibri"/>
          <w:color w:val="111314"/>
        </w:rPr>
        <w:t>Utiliser des techniques de relaxation et de méditation pour renforcer l'efficacité des traitements ostéopathiques.</w:t>
      </w:r>
    </w:p>
    <w:p w14:paraId="77030EF2" w14:textId="05AFBDAB" w:rsidR="00011490" w:rsidRPr="0003058C" w:rsidRDefault="00011490" w:rsidP="0003058C">
      <w:pPr>
        <w:rPr>
          <w:rFonts w:ascii="Calibri" w:hAnsi="Calibri" w:cs="Calibri"/>
        </w:rPr>
      </w:pPr>
    </w:p>
    <w:p w14:paraId="4B262DDB" w14:textId="4BE3DBFE" w:rsidR="000879F1" w:rsidRPr="0003058C" w:rsidRDefault="000879F1" w:rsidP="00011490">
      <w:pPr>
        <w:ind w:firstLine="360"/>
        <w:rPr>
          <w:rFonts w:ascii="Calibri" w:hAnsi="Calibri" w:cs="Calibri"/>
        </w:rPr>
      </w:pPr>
      <w:r w:rsidRPr="0003058C">
        <w:rPr>
          <w:rFonts w:ascii="Calibri" w:hAnsi="Calibri" w:cs="Calibri"/>
          <w:u w:val="single"/>
        </w:rPr>
        <w:t>Méthodes mobilisées</w:t>
      </w:r>
      <w:r w:rsidRPr="0003058C">
        <w:rPr>
          <w:rFonts w:ascii="Calibri" w:hAnsi="Calibri" w:cs="Calibri"/>
        </w:rPr>
        <w:t> : cours en présentiel avec de larges séquences de pratiques en binômes</w:t>
      </w:r>
      <w:r w:rsidR="00011490" w:rsidRPr="0003058C">
        <w:rPr>
          <w:rFonts w:ascii="Calibri" w:hAnsi="Calibri" w:cs="Calibri"/>
        </w:rPr>
        <w:t xml:space="preserve">, </w:t>
      </w:r>
      <w:r w:rsidRPr="0003058C">
        <w:rPr>
          <w:rFonts w:ascii="Calibri" w:hAnsi="Calibri" w:cs="Calibri"/>
        </w:rPr>
        <w:t>en groupe</w:t>
      </w:r>
      <w:r w:rsidR="00011490" w:rsidRPr="0003058C">
        <w:rPr>
          <w:rFonts w:ascii="Calibri" w:hAnsi="Calibri" w:cs="Calibri"/>
        </w:rPr>
        <w:t xml:space="preserve"> et dans la nature si possible</w:t>
      </w:r>
      <w:r w:rsidRPr="0003058C">
        <w:rPr>
          <w:rFonts w:ascii="Calibri" w:hAnsi="Calibri" w:cs="Calibri"/>
        </w:rPr>
        <w:t xml:space="preserve"> ; </w:t>
      </w:r>
      <w:r w:rsidR="00EB1802" w:rsidRPr="0003058C">
        <w:rPr>
          <w:rFonts w:ascii="Calibri" w:hAnsi="Calibri" w:cs="Calibri"/>
        </w:rPr>
        <w:t>Mise à disposition en ligne de documents supports de la formation.</w:t>
      </w:r>
    </w:p>
    <w:p w14:paraId="12BA0513" w14:textId="718ADB9E" w:rsidR="000879F1" w:rsidRPr="0003058C" w:rsidRDefault="00011490" w:rsidP="000879F1">
      <w:pPr>
        <w:pStyle w:val="Paragraphedeliste"/>
        <w:rPr>
          <w:rFonts w:ascii="Calibri" w:hAnsi="Calibri" w:cs="Calibri"/>
        </w:rPr>
      </w:pPr>
      <w:r w:rsidRPr="0003058C">
        <w:rPr>
          <w:rFonts w:ascii="Calibri" w:hAnsi="Calibri" w:cs="Calibri"/>
          <w:u w:val="single"/>
        </w:rPr>
        <w:t>Durée </w:t>
      </w:r>
      <w:r w:rsidRPr="0003058C">
        <w:rPr>
          <w:rFonts w:ascii="Calibri" w:hAnsi="Calibri" w:cs="Calibri"/>
        </w:rPr>
        <w:t>: 3 jours soit 24 heures de formation essentiellement pratiques</w:t>
      </w:r>
    </w:p>
    <w:p w14:paraId="05616D91" w14:textId="55B1AF8A" w:rsidR="000879F1" w:rsidRPr="0003058C" w:rsidRDefault="000879F1" w:rsidP="000879F1">
      <w:pPr>
        <w:pStyle w:val="Paragraphedeliste"/>
        <w:rPr>
          <w:rFonts w:ascii="Calibri" w:hAnsi="Calibri" w:cs="Calibri"/>
        </w:rPr>
      </w:pPr>
      <w:r w:rsidRPr="0003058C">
        <w:rPr>
          <w:rFonts w:ascii="Calibri" w:hAnsi="Calibri" w:cs="Calibri"/>
          <w:u w:val="single"/>
        </w:rPr>
        <w:t xml:space="preserve">Modalité d’évaluation : </w:t>
      </w:r>
      <w:r w:rsidRPr="0003058C">
        <w:rPr>
          <w:rFonts w:ascii="Calibri" w:hAnsi="Calibri" w:cs="Calibri"/>
        </w:rPr>
        <w:t xml:space="preserve">Un </w:t>
      </w:r>
      <w:r w:rsidR="00EB1802" w:rsidRPr="0003058C">
        <w:rPr>
          <w:rFonts w:ascii="Calibri" w:hAnsi="Calibri" w:cs="Calibri"/>
        </w:rPr>
        <w:t>formulaire d’évaluation en fin de formation est possible</w:t>
      </w:r>
    </w:p>
    <w:p w14:paraId="771B1814" w14:textId="77777777" w:rsidR="000879F1" w:rsidRPr="0003058C" w:rsidRDefault="000879F1" w:rsidP="000879F1">
      <w:pPr>
        <w:rPr>
          <w:rFonts w:ascii="Calibri" w:hAnsi="Calibri" w:cs="Calibri"/>
        </w:rPr>
      </w:pPr>
    </w:p>
    <w:p w14:paraId="774CD7F3" w14:textId="3C5DD69F" w:rsidR="00011490" w:rsidRPr="0003058C" w:rsidRDefault="00011490" w:rsidP="000879F1">
      <w:pPr>
        <w:rPr>
          <w:rFonts w:ascii="Calibri" w:hAnsi="Calibri" w:cs="Calibri"/>
          <w:u w:val="single"/>
        </w:rPr>
      </w:pPr>
      <w:r w:rsidRPr="0003058C">
        <w:rPr>
          <w:rFonts w:ascii="Calibri" w:hAnsi="Calibri" w:cs="Calibri"/>
          <w:u w:val="single"/>
        </w:rPr>
        <w:t>Contenu de la formation :</w:t>
      </w:r>
    </w:p>
    <w:p w14:paraId="76FF788F" w14:textId="77777777" w:rsidR="00011490" w:rsidRPr="0003058C" w:rsidRDefault="00011490" w:rsidP="00011490">
      <w:pPr>
        <w:spacing w:line="360" w:lineRule="auto"/>
        <w:ind w:left="360"/>
        <w:jc w:val="both"/>
        <w:rPr>
          <w:rFonts w:ascii="Calibri" w:hAnsi="Calibri" w:cs="Calibri"/>
        </w:rPr>
      </w:pPr>
      <w:r w:rsidRPr="0003058C">
        <w:rPr>
          <w:rFonts w:ascii="Calibri" w:hAnsi="Calibri" w:cs="Calibri"/>
        </w:rPr>
        <w:t>- L’anatomie de relation intégrée comme socle de la pratique ostéopathique</w:t>
      </w:r>
    </w:p>
    <w:p w14:paraId="05D7B4EC" w14:textId="77777777" w:rsidR="00D943B1" w:rsidRPr="0003058C" w:rsidRDefault="00011490" w:rsidP="00011490">
      <w:pPr>
        <w:spacing w:line="360" w:lineRule="auto"/>
        <w:ind w:left="360"/>
        <w:jc w:val="both"/>
        <w:rPr>
          <w:rFonts w:ascii="Calibri" w:hAnsi="Calibri" w:cs="Calibri"/>
        </w:rPr>
      </w:pPr>
      <w:r w:rsidRPr="0003058C">
        <w:rPr>
          <w:rFonts w:ascii="Calibri" w:hAnsi="Calibri" w:cs="Calibri"/>
        </w:rPr>
        <w:t xml:space="preserve">- </w:t>
      </w:r>
      <w:r w:rsidR="00D943B1" w:rsidRPr="0003058C">
        <w:rPr>
          <w:rFonts w:ascii="Calibri" w:hAnsi="Calibri" w:cs="Calibri"/>
        </w:rPr>
        <w:t>L’embryologie dynamique support des perceptions métaboliques</w:t>
      </w:r>
    </w:p>
    <w:p w14:paraId="41C10E3E" w14:textId="40572A08" w:rsidR="00011490" w:rsidRPr="0003058C" w:rsidRDefault="00D943B1" w:rsidP="00011490">
      <w:pPr>
        <w:spacing w:line="360" w:lineRule="auto"/>
        <w:ind w:left="360"/>
        <w:jc w:val="both"/>
        <w:rPr>
          <w:rFonts w:ascii="Calibri" w:hAnsi="Calibri" w:cs="Calibri"/>
        </w:rPr>
      </w:pPr>
      <w:r w:rsidRPr="0003058C">
        <w:rPr>
          <w:rFonts w:ascii="Calibri" w:hAnsi="Calibri" w:cs="Calibri"/>
        </w:rPr>
        <w:t xml:space="preserve">- </w:t>
      </w:r>
      <w:r w:rsidR="00011490" w:rsidRPr="0003058C">
        <w:rPr>
          <w:rFonts w:ascii="Calibri" w:hAnsi="Calibri" w:cs="Calibri"/>
        </w:rPr>
        <w:t>Le ressenti et les afférences sensorielles</w:t>
      </w:r>
    </w:p>
    <w:p w14:paraId="264C49F3" w14:textId="77777777" w:rsidR="00011490" w:rsidRPr="0003058C" w:rsidRDefault="00011490" w:rsidP="00011490">
      <w:pPr>
        <w:spacing w:line="360" w:lineRule="auto"/>
        <w:ind w:left="360"/>
        <w:jc w:val="both"/>
        <w:rPr>
          <w:rFonts w:ascii="Calibri" w:hAnsi="Calibri" w:cs="Calibri"/>
        </w:rPr>
      </w:pPr>
      <w:r w:rsidRPr="0003058C">
        <w:rPr>
          <w:rFonts w:ascii="Calibri" w:hAnsi="Calibri" w:cs="Calibri"/>
        </w:rPr>
        <w:t>- Les systèmes nerveux et endocriniens dans une approche polyvagale</w:t>
      </w:r>
    </w:p>
    <w:p w14:paraId="57BDB88E" w14:textId="77777777" w:rsidR="00011490" w:rsidRPr="0003058C" w:rsidRDefault="00011490" w:rsidP="00011490">
      <w:pPr>
        <w:spacing w:line="360" w:lineRule="auto"/>
        <w:ind w:left="360"/>
        <w:jc w:val="both"/>
        <w:rPr>
          <w:rFonts w:ascii="Calibri" w:hAnsi="Calibri" w:cs="Calibri"/>
        </w:rPr>
      </w:pPr>
      <w:r w:rsidRPr="0003058C">
        <w:rPr>
          <w:rFonts w:ascii="Calibri" w:hAnsi="Calibri" w:cs="Calibri"/>
        </w:rPr>
        <w:lastRenderedPageBreak/>
        <w:t>- La syntonisation, le neutre, le silence tissulaire et les fulcrums vibratoires</w:t>
      </w:r>
    </w:p>
    <w:p w14:paraId="35C479BB" w14:textId="2862E5F7" w:rsidR="00D943B1" w:rsidRPr="0003058C" w:rsidRDefault="00D943B1" w:rsidP="00011490">
      <w:pPr>
        <w:spacing w:line="360" w:lineRule="auto"/>
        <w:ind w:left="360"/>
        <w:jc w:val="both"/>
        <w:rPr>
          <w:rFonts w:ascii="Calibri" w:hAnsi="Calibri" w:cs="Calibri"/>
        </w:rPr>
      </w:pPr>
      <w:r w:rsidRPr="0003058C">
        <w:rPr>
          <w:rFonts w:ascii="Calibri" w:hAnsi="Calibri" w:cs="Calibri"/>
        </w:rPr>
        <w:t xml:space="preserve">- La circulation et le </w:t>
      </w:r>
      <w:r w:rsidR="00EB1802" w:rsidRPr="0003058C">
        <w:rPr>
          <w:rFonts w:ascii="Calibri" w:hAnsi="Calibri" w:cs="Calibri"/>
        </w:rPr>
        <w:t>cœur</w:t>
      </w:r>
      <w:r w:rsidRPr="0003058C">
        <w:rPr>
          <w:rFonts w:ascii="Calibri" w:hAnsi="Calibri" w:cs="Calibri"/>
        </w:rPr>
        <w:t>, fondements de la pratique fluidique</w:t>
      </w:r>
    </w:p>
    <w:p w14:paraId="24DA5C60" w14:textId="60F0B638" w:rsidR="00011490" w:rsidRPr="0003058C" w:rsidRDefault="00011490" w:rsidP="00011490">
      <w:pPr>
        <w:spacing w:line="360" w:lineRule="auto"/>
        <w:ind w:left="360"/>
        <w:jc w:val="both"/>
        <w:rPr>
          <w:rFonts w:ascii="Calibri" w:hAnsi="Calibri" w:cs="Calibri"/>
        </w:rPr>
      </w:pPr>
      <w:r w:rsidRPr="0003058C">
        <w:rPr>
          <w:rFonts w:ascii="Calibri" w:hAnsi="Calibri" w:cs="Calibri"/>
        </w:rPr>
        <w:t xml:space="preserve">- Les ressources pour le traitement qui sont présentes dans le </w:t>
      </w:r>
      <w:r w:rsidR="00C433A5" w:rsidRPr="0003058C">
        <w:rPr>
          <w:rFonts w:ascii="Calibri" w:hAnsi="Calibri" w:cs="Calibri"/>
        </w:rPr>
        <w:t>sang</w:t>
      </w:r>
    </w:p>
    <w:p w14:paraId="3CD32EC4" w14:textId="3276214B" w:rsidR="00011490" w:rsidRDefault="00011490" w:rsidP="00D943B1">
      <w:pPr>
        <w:ind w:firstLine="360"/>
        <w:rPr>
          <w:rFonts w:ascii="Calibri" w:hAnsi="Calibri" w:cs="Calibri"/>
        </w:rPr>
      </w:pPr>
      <w:r w:rsidRPr="0003058C">
        <w:rPr>
          <w:rFonts w:ascii="Calibri" w:hAnsi="Calibri" w:cs="Calibri"/>
        </w:rPr>
        <w:t>- L’ostéopathie</w:t>
      </w:r>
      <w:r w:rsidR="00D943B1" w:rsidRPr="0003058C">
        <w:rPr>
          <w:rFonts w:ascii="Calibri" w:hAnsi="Calibri" w:cs="Calibri"/>
        </w:rPr>
        <w:t xml:space="preserve"> : </w:t>
      </w:r>
      <w:r w:rsidRPr="0003058C">
        <w:rPr>
          <w:rFonts w:ascii="Calibri" w:hAnsi="Calibri" w:cs="Calibri"/>
        </w:rPr>
        <w:t>chemin vers la santé, la connaissance intuitive, la créativité, l’amour, la joie</w:t>
      </w:r>
    </w:p>
    <w:p w14:paraId="680D3A9A" w14:textId="77777777" w:rsidR="0003058C" w:rsidRPr="0003058C" w:rsidRDefault="0003058C" w:rsidP="00D943B1">
      <w:pPr>
        <w:ind w:firstLine="360"/>
        <w:rPr>
          <w:rFonts w:ascii="Calibri" w:hAnsi="Calibri" w:cs="Calibri"/>
        </w:rPr>
      </w:pPr>
    </w:p>
    <w:p w14:paraId="6577ACC0" w14:textId="12C4DEFE" w:rsidR="000879F1" w:rsidRPr="0003058C" w:rsidRDefault="000879F1" w:rsidP="000879F1">
      <w:pPr>
        <w:rPr>
          <w:rFonts w:ascii="Calibri" w:hAnsi="Calibri" w:cs="Calibri"/>
        </w:rPr>
      </w:pPr>
      <w:r w:rsidRPr="0003058C">
        <w:rPr>
          <w:rFonts w:ascii="Calibri" w:hAnsi="Calibri" w:cs="Calibri"/>
          <w:u w:val="single"/>
        </w:rPr>
        <w:t xml:space="preserve">Programme et objectifs pédagogiques de la </w:t>
      </w:r>
      <w:r w:rsidR="00EB1802" w:rsidRPr="0003058C">
        <w:rPr>
          <w:rFonts w:ascii="Calibri" w:hAnsi="Calibri" w:cs="Calibri"/>
          <w:u w:val="single"/>
        </w:rPr>
        <w:t>formation</w:t>
      </w:r>
      <w:r w:rsidR="00EB1802" w:rsidRPr="0003058C">
        <w:rPr>
          <w:rFonts w:ascii="Calibri" w:hAnsi="Calibri" w:cs="Calibri"/>
        </w:rPr>
        <w:t xml:space="preserve"> :</w:t>
      </w:r>
    </w:p>
    <w:p w14:paraId="3B2B3AC3" w14:textId="77777777" w:rsidR="000879F1" w:rsidRPr="0003058C" w:rsidRDefault="000879F1" w:rsidP="000879F1">
      <w:pPr>
        <w:rPr>
          <w:rFonts w:ascii="Calibri" w:hAnsi="Calibri" w:cs="Calibri"/>
          <w:u w:val="single"/>
        </w:rPr>
      </w:pPr>
      <w:r w:rsidRPr="0003058C">
        <w:rPr>
          <w:rFonts w:ascii="Calibri" w:hAnsi="Calibri" w:cs="Calibri"/>
          <w:u w:val="single"/>
        </w:rPr>
        <w:t>- Premier jour : matin</w:t>
      </w:r>
    </w:p>
    <w:p w14:paraId="047A0BBB" w14:textId="7634AC04" w:rsidR="000879F1" w:rsidRPr="0003058C" w:rsidRDefault="000879F1" w:rsidP="00011490">
      <w:pPr>
        <w:pStyle w:val="Paragraphedeliste"/>
        <w:numPr>
          <w:ilvl w:val="0"/>
          <w:numId w:val="20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A.</w:t>
      </w:r>
      <w:proofErr w:type="gramStart"/>
      <w:r w:rsidRPr="0003058C">
        <w:rPr>
          <w:rFonts w:ascii="Calibri" w:hAnsi="Calibri" w:cs="Calibri"/>
        </w:rPr>
        <w:t>T.Still</w:t>
      </w:r>
      <w:proofErr w:type="gramEnd"/>
      <w:r w:rsidRPr="0003058C">
        <w:rPr>
          <w:rFonts w:ascii="Calibri" w:hAnsi="Calibri" w:cs="Calibri"/>
        </w:rPr>
        <w:t xml:space="preserve"> et les principes de la </w:t>
      </w:r>
      <w:r w:rsidR="00B32C73" w:rsidRPr="0003058C">
        <w:rPr>
          <w:rFonts w:ascii="Calibri" w:hAnsi="Calibri" w:cs="Calibri"/>
        </w:rPr>
        <w:t>nature :</w:t>
      </w:r>
      <w:r w:rsidRPr="0003058C">
        <w:rPr>
          <w:rFonts w:ascii="Calibri" w:hAnsi="Calibri" w:cs="Calibri"/>
        </w:rPr>
        <w:t xml:space="preserve"> Flow of life</w:t>
      </w:r>
    </w:p>
    <w:p w14:paraId="5920C3F2" w14:textId="77777777" w:rsidR="000879F1" w:rsidRPr="0003058C" w:rsidRDefault="000879F1" w:rsidP="00011490">
      <w:pPr>
        <w:pStyle w:val="Paragraphedeliste"/>
        <w:numPr>
          <w:ilvl w:val="0"/>
          <w:numId w:val="20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La découverte de l’importance du Soi</w:t>
      </w:r>
    </w:p>
    <w:p w14:paraId="590A11E6" w14:textId="77777777" w:rsidR="000879F1" w:rsidRPr="0003058C" w:rsidRDefault="000879F1" w:rsidP="00011490">
      <w:pPr>
        <w:pStyle w:val="Paragraphedeliste"/>
        <w:numPr>
          <w:ilvl w:val="0"/>
          <w:numId w:val="20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Connaitre l’anatomie : une nouvelle perception de l’anatomie en relation</w:t>
      </w:r>
    </w:p>
    <w:p w14:paraId="725D8F7A" w14:textId="77777777" w:rsidR="000879F1" w:rsidRPr="0003058C" w:rsidRDefault="000879F1" w:rsidP="00011490">
      <w:pPr>
        <w:pStyle w:val="Paragraphedeliste"/>
        <w:numPr>
          <w:ilvl w:val="0"/>
          <w:numId w:val="20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Le modèle inductif de perception/action : une nouvelle perception intuitive sensorielle</w:t>
      </w:r>
    </w:p>
    <w:p w14:paraId="0A561CE1" w14:textId="39B5A7E7" w:rsidR="000879F1" w:rsidRPr="0003058C" w:rsidRDefault="000879F1" w:rsidP="00011490">
      <w:pPr>
        <w:pStyle w:val="Paragraphedeliste"/>
        <w:numPr>
          <w:ilvl w:val="0"/>
          <w:numId w:val="20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 xml:space="preserve">L’ostéopathie est manifestée dans la capacité </w:t>
      </w:r>
      <w:r w:rsidR="00B32C73" w:rsidRPr="0003058C">
        <w:rPr>
          <w:rFonts w:ascii="Calibri" w:hAnsi="Calibri" w:cs="Calibri"/>
        </w:rPr>
        <w:t>d’</w:t>
      </w:r>
      <w:proofErr w:type="spellStart"/>
      <w:r w:rsidR="00B32C73" w:rsidRPr="0003058C">
        <w:rPr>
          <w:rFonts w:ascii="Calibri" w:hAnsi="Calibri" w:cs="Calibri"/>
        </w:rPr>
        <w:t>auto-traitement</w:t>
      </w:r>
      <w:proofErr w:type="spellEnd"/>
      <w:r w:rsidRPr="0003058C">
        <w:rPr>
          <w:rFonts w:ascii="Calibri" w:hAnsi="Calibri" w:cs="Calibri"/>
        </w:rPr>
        <w:t xml:space="preserve"> et de changement : la clé du traitement est dans l’interface entre le patient et le thérapeute</w:t>
      </w:r>
    </w:p>
    <w:p w14:paraId="249EAA3F" w14:textId="77777777" w:rsidR="000879F1" w:rsidRPr="0003058C" w:rsidRDefault="000879F1" w:rsidP="00011490">
      <w:pPr>
        <w:pStyle w:val="Paragraphedeliste"/>
        <w:numPr>
          <w:ilvl w:val="0"/>
          <w:numId w:val="20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La présence comme fulcrum en lien avec les mémoires des champs d’information : embryologiques, métaboliques, biomagnétiques, cosmiques.</w:t>
      </w:r>
    </w:p>
    <w:p w14:paraId="75F609CD" w14:textId="77777777" w:rsidR="000879F1" w:rsidRPr="0003058C" w:rsidRDefault="000879F1" w:rsidP="00011490">
      <w:pPr>
        <w:pStyle w:val="Paragraphedeliste"/>
        <w:rPr>
          <w:rFonts w:ascii="Calibri" w:hAnsi="Calibri" w:cs="Calibri"/>
        </w:rPr>
      </w:pPr>
    </w:p>
    <w:p w14:paraId="7AE2F248" w14:textId="77777777" w:rsidR="000879F1" w:rsidRPr="0003058C" w:rsidRDefault="000879F1" w:rsidP="000879F1">
      <w:pPr>
        <w:pStyle w:val="Paragraphedeliste"/>
        <w:rPr>
          <w:rFonts w:ascii="Calibri" w:hAnsi="Calibri" w:cs="Calibri"/>
        </w:rPr>
      </w:pPr>
    </w:p>
    <w:p w14:paraId="6F75BB40" w14:textId="77777777" w:rsidR="000879F1" w:rsidRPr="0003058C" w:rsidRDefault="000879F1" w:rsidP="000879F1">
      <w:pPr>
        <w:rPr>
          <w:rFonts w:ascii="Calibri" w:hAnsi="Calibri" w:cs="Calibri"/>
          <w:u w:val="single"/>
        </w:rPr>
      </w:pPr>
      <w:r w:rsidRPr="0003058C">
        <w:rPr>
          <w:rFonts w:ascii="Calibri" w:hAnsi="Calibri" w:cs="Calibri"/>
          <w:u w:val="single"/>
        </w:rPr>
        <w:t>- Premier jour : après midi</w:t>
      </w:r>
    </w:p>
    <w:p w14:paraId="129D7346" w14:textId="132B99A0" w:rsidR="000879F1" w:rsidRPr="0003058C" w:rsidRDefault="000879F1" w:rsidP="00011490">
      <w:pPr>
        <w:pStyle w:val="Paragraphedeliste"/>
        <w:numPr>
          <w:ilvl w:val="0"/>
          <w:numId w:val="21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La cinquième dimension de l’ostéopathie : aux 3 dimensions de l’espace euclidien, s’ajoute le temps du présent et le calme dynamique qui est ouverture</w:t>
      </w:r>
      <w:r w:rsidR="00D55EA8">
        <w:rPr>
          <w:rFonts w:ascii="Calibri" w:hAnsi="Calibri" w:cs="Calibri"/>
        </w:rPr>
        <w:t xml:space="preserve"> essentielle</w:t>
      </w:r>
      <w:r w:rsidRPr="0003058C">
        <w:rPr>
          <w:rFonts w:ascii="Calibri" w:hAnsi="Calibri" w:cs="Calibri"/>
        </w:rPr>
        <w:t>.</w:t>
      </w:r>
    </w:p>
    <w:p w14:paraId="3D5C02FF" w14:textId="0800F855" w:rsidR="000879F1" w:rsidRPr="0003058C" w:rsidRDefault="000879F1" w:rsidP="00011490">
      <w:pPr>
        <w:pStyle w:val="Paragraphedeliste"/>
        <w:numPr>
          <w:ilvl w:val="0"/>
          <w:numId w:val="21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Les fascias</w:t>
      </w:r>
      <w:r w:rsidR="00714395" w:rsidRPr="0003058C">
        <w:rPr>
          <w:rFonts w:ascii="Calibri" w:hAnsi="Calibri" w:cs="Calibri"/>
        </w:rPr>
        <w:t xml:space="preserve"> : </w:t>
      </w:r>
      <w:r w:rsidRPr="0003058C">
        <w:rPr>
          <w:rFonts w:ascii="Calibri" w:hAnsi="Calibri" w:cs="Calibri"/>
        </w:rPr>
        <w:t xml:space="preserve">matrice extra cellulaire </w:t>
      </w:r>
      <w:r w:rsidR="00714395" w:rsidRPr="0003058C">
        <w:rPr>
          <w:rFonts w:ascii="Calibri" w:hAnsi="Calibri" w:cs="Calibri"/>
        </w:rPr>
        <w:t xml:space="preserve">constitutive du vivant </w:t>
      </w:r>
      <w:r w:rsidRPr="0003058C">
        <w:rPr>
          <w:rFonts w:ascii="Calibri" w:hAnsi="Calibri" w:cs="Calibri"/>
        </w:rPr>
        <w:t>mobilisant l’eau</w:t>
      </w:r>
    </w:p>
    <w:p w14:paraId="0DEBBDD1" w14:textId="27BEFA21" w:rsidR="000879F1" w:rsidRPr="00D55EA8" w:rsidRDefault="000879F1" w:rsidP="00D55EA8">
      <w:pPr>
        <w:pStyle w:val="Paragraphedeliste"/>
        <w:numPr>
          <w:ilvl w:val="0"/>
          <w:numId w:val="21"/>
        </w:numPr>
        <w:rPr>
          <w:rFonts w:ascii="Calibri" w:hAnsi="Calibri" w:cs="Calibri"/>
          <w:u w:val="single"/>
        </w:rPr>
      </w:pPr>
      <w:r w:rsidRPr="00D55EA8">
        <w:rPr>
          <w:rFonts w:ascii="Calibri" w:hAnsi="Calibri" w:cs="Calibri"/>
        </w:rPr>
        <w:t>Techniques pour scanner le</w:t>
      </w:r>
      <w:r w:rsidR="00D55EA8">
        <w:rPr>
          <w:rFonts w:ascii="Calibri" w:hAnsi="Calibri" w:cs="Calibri"/>
        </w:rPr>
        <w:t xml:space="preserve">s </w:t>
      </w:r>
      <w:r w:rsidRPr="00D55EA8">
        <w:rPr>
          <w:rFonts w:ascii="Calibri" w:hAnsi="Calibri" w:cs="Calibri"/>
        </w:rPr>
        <w:t>tissus et engager un traitement global</w:t>
      </w:r>
    </w:p>
    <w:p w14:paraId="27DDB1DA" w14:textId="77777777" w:rsidR="000879F1" w:rsidRPr="0003058C" w:rsidRDefault="000879F1" w:rsidP="000879F1">
      <w:pPr>
        <w:pStyle w:val="Paragraphedeliste"/>
        <w:rPr>
          <w:rFonts w:ascii="Calibri" w:hAnsi="Calibri" w:cs="Calibri"/>
        </w:rPr>
      </w:pPr>
    </w:p>
    <w:p w14:paraId="7EFCB123" w14:textId="08F70B02" w:rsidR="000879F1" w:rsidRPr="0003058C" w:rsidRDefault="000879F1" w:rsidP="000879F1">
      <w:pPr>
        <w:rPr>
          <w:rFonts w:ascii="Calibri" w:hAnsi="Calibri" w:cs="Calibri"/>
          <w:u w:val="single"/>
        </w:rPr>
      </w:pPr>
      <w:r w:rsidRPr="0003058C">
        <w:rPr>
          <w:rFonts w:ascii="Calibri" w:hAnsi="Calibri" w:cs="Calibri"/>
          <w:u w:val="single"/>
        </w:rPr>
        <w:t>- Jour</w:t>
      </w:r>
      <w:r w:rsidR="00B32C73" w:rsidRPr="0003058C">
        <w:rPr>
          <w:rFonts w:ascii="Calibri" w:hAnsi="Calibri" w:cs="Calibri"/>
          <w:u w:val="single"/>
        </w:rPr>
        <w:t xml:space="preserve"> </w:t>
      </w:r>
      <w:proofErr w:type="gramStart"/>
      <w:r w:rsidRPr="0003058C">
        <w:rPr>
          <w:rFonts w:ascii="Calibri" w:hAnsi="Calibri" w:cs="Calibri"/>
          <w:u w:val="single"/>
        </w:rPr>
        <w:t>2:</w:t>
      </w:r>
      <w:proofErr w:type="gramEnd"/>
      <w:r w:rsidRPr="0003058C">
        <w:rPr>
          <w:rFonts w:ascii="Calibri" w:hAnsi="Calibri" w:cs="Calibri"/>
          <w:u w:val="single"/>
        </w:rPr>
        <w:t xml:space="preserve"> matin</w:t>
      </w:r>
    </w:p>
    <w:p w14:paraId="3F248DB7" w14:textId="4847A8B0" w:rsidR="000879F1" w:rsidRPr="0003058C" w:rsidRDefault="000879F1" w:rsidP="00011490">
      <w:pPr>
        <w:pStyle w:val="Paragraphedeliste"/>
        <w:numPr>
          <w:ilvl w:val="0"/>
          <w:numId w:val="22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Intégration de la première journée ; pratiques sur soi</w:t>
      </w:r>
      <w:r w:rsidR="00D55EA8">
        <w:rPr>
          <w:rFonts w:ascii="Calibri" w:hAnsi="Calibri" w:cs="Calibri"/>
        </w:rPr>
        <w:t xml:space="preserve"> et dans la nature</w:t>
      </w:r>
    </w:p>
    <w:p w14:paraId="156478E5" w14:textId="2EE85543" w:rsidR="00B32C73" w:rsidRPr="0003058C" w:rsidRDefault="00B32C73" w:rsidP="00011490">
      <w:pPr>
        <w:pStyle w:val="Paragraphedeliste"/>
        <w:numPr>
          <w:ilvl w:val="0"/>
          <w:numId w:val="22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 xml:space="preserve">L’embryologie dynamique et les champs </w:t>
      </w:r>
      <w:proofErr w:type="spellStart"/>
      <w:r w:rsidRPr="0003058C">
        <w:rPr>
          <w:rFonts w:ascii="Calibri" w:hAnsi="Calibri" w:cs="Calibri"/>
        </w:rPr>
        <w:t>morphodynamiques</w:t>
      </w:r>
      <w:proofErr w:type="spellEnd"/>
    </w:p>
    <w:p w14:paraId="36C4B4A2" w14:textId="1E570829" w:rsidR="000879F1" w:rsidRPr="0003058C" w:rsidRDefault="00B32C73" w:rsidP="00011490">
      <w:pPr>
        <w:pStyle w:val="Paragraphedeliste"/>
        <w:numPr>
          <w:ilvl w:val="0"/>
          <w:numId w:val="22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L’axe médian</w:t>
      </w:r>
      <w:r w:rsidR="000879F1" w:rsidRPr="0003058C">
        <w:rPr>
          <w:rFonts w:ascii="Calibri" w:hAnsi="Calibri" w:cs="Calibri"/>
        </w:rPr>
        <w:t xml:space="preserve"> corporel</w:t>
      </w:r>
    </w:p>
    <w:p w14:paraId="33527DF3" w14:textId="56BDB727" w:rsidR="000879F1" w:rsidRDefault="00B32C73" w:rsidP="00011490">
      <w:pPr>
        <w:pStyle w:val="Paragraphedeliste"/>
        <w:numPr>
          <w:ilvl w:val="0"/>
          <w:numId w:val="22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Le</w:t>
      </w:r>
      <w:r w:rsidR="000879F1" w:rsidRPr="0003058C">
        <w:rPr>
          <w:rFonts w:ascii="Calibri" w:hAnsi="Calibri" w:cs="Calibri"/>
        </w:rPr>
        <w:t xml:space="preserve"> fulcrum vibratoire et la </w:t>
      </w:r>
      <w:proofErr w:type="spellStart"/>
      <w:r w:rsidR="000879F1" w:rsidRPr="0003058C">
        <w:rPr>
          <w:rFonts w:ascii="Calibri" w:hAnsi="Calibri" w:cs="Calibri"/>
        </w:rPr>
        <w:t>dynamic</w:t>
      </w:r>
      <w:proofErr w:type="spellEnd"/>
      <w:r w:rsidR="000879F1" w:rsidRPr="0003058C">
        <w:rPr>
          <w:rFonts w:ascii="Calibri" w:hAnsi="Calibri" w:cs="Calibri"/>
        </w:rPr>
        <w:t xml:space="preserve"> </w:t>
      </w:r>
      <w:proofErr w:type="spellStart"/>
      <w:r w:rsidR="000879F1" w:rsidRPr="0003058C">
        <w:rPr>
          <w:rFonts w:ascii="Calibri" w:hAnsi="Calibri" w:cs="Calibri"/>
        </w:rPr>
        <w:t>stillness</w:t>
      </w:r>
      <w:proofErr w:type="spellEnd"/>
    </w:p>
    <w:p w14:paraId="47F4FA71" w14:textId="7124503B" w:rsidR="00D55EA8" w:rsidRPr="0003058C" w:rsidRDefault="00D55EA8" w:rsidP="00011490">
      <w:pPr>
        <w:pStyle w:val="Paragraphedeliste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Pratiques en binômes </w:t>
      </w:r>
    </w:p>
    <w:p w14:paraId="7EB6979C" w14:textId="77777777" w:rsidR="000879F1" w:rsidRPr="0003058C" w:rsidRDefault="000879F1" w:rsidP="00011490">
      <w:pPr>
        <w:ind w:left="360"/>
        <w:rPr>
          <w:rFonts w:ascii="Calibri" w:hAnsi="Calibri" w:cs="Calibri"/>
          <w:u w:val="single"/>
        </w:rPr>
      </w:pPr>
    </w:p>
    <w:p w14:paraId="3DE32EB0" w14:textId="77777777" w:rsidR="000879F1" w:rsidRPr="0003058C" w:rsidRDefault="000879F1" w:rsidP="000879F1">
      <w:pPr>
        <w:rPr>
          <w:rFonts w:ascii="Calibri" w:hAnsi="Calibri" w:cs="Calibri"/>
          <w:u w:val="single"/>
        </w:rPr>
      </w:pPr>
      <w:r w:rsidRPr="0003058C">
        <w:rPr>
          <w:rFonts w:ascii="Calibri" w:hAnsi="Calibri" w:cs="Calibri"/>
          <w:u w:val="single"/>
        </w:rPr>
        <w:t>- Jour</w:t>
      </w:r>
      <w:proofErr w:type="gramStart"/>
      <w:r w:rsidRPr="0003058C">
        <w:rPr>
          <w:rFonts w:ascii="Calibri" w:hAnsi="Calibri" w:cs="Calibri"/>
          <w:u w:val="single"/>
        </w:rPr>
        <w:t>2:</w:t>
      </w:r>
      <w:proofErr w:type="gramEnd"/>
      <w:r w:rsidRPr="0003058C">
        <w:rPr>
          <w:rFonts w:ascii="Calibri" w:hAnsi="Calibri" w:cs="Calibri"/>
          <w:u w:val="single"/>
        </w:rPr>
        <w:t xml:space="preserve"> après midi</w:t>
      </w:r>
    </w:p>
    <w:p w14:paraId="4F82E8E2" w14:textId="77777777" w:rsidR="000879F1" w:rsidRPr="0003058C" w:rsidRDefault="000879F1" w:rsidP="00011490">
      <w:pPr>
        <w:pStyle w:val="Paragraphedeliste"/>
        <w:numPr>
          <w:ilvl w:val="0"/>
          <w:numId w:val="23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Les derniers apports des neurosciences pour l’ostéopathe</w:t>
      </w:r>
    </w:p>
    <w:p w14:paraId="6C2D02DC" w14:textId="7BD3D1A0" w:rsidR="000879F1" w:rsidRPr="0003058C" w:rsidRDefault="000879F1" w:rsidP="00011490">
      <w:pPr>
        <w:pStyle w:val="Paragraphedeliste"/>
        <w:numPr>
          <w:ilvl w:val="0"/>
          <w:numId w:val="23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Les techniques de mobilisation des systèmes nerveux ; importance du système nerveux autonome en lien avec l</w:t>
      </w:r>
      <w:r w:rsidR="00714395" w:rsidRPr="0003058C">
        <w:rPr>
          <w:rFonts w:ascii="Calibri" w:hAnsi="Calibri" w:cs="Calibri"/>
        </w:rPr>
        <w:t>a conscience</w:t>
      </w:r>
    </w:p>
    <w:p w14:paraId="15D3AD2F" w14:textId="77777777" w:rsidR="000879F1" w:rsidRPr="0003058C" w:rsidRDefault="000879F1" w:rsidP="00011490">
      <w:pPr>
        <w:pStyle w:val="Paragraphedeliste"/>
        <w:numPr>
          <w:ilvl w:val="0"/>
          <w:numId w:val="23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Révision sur l’intégration émotionnelle en ostéopathie</w:t>
      </w:r>
    </w:p>
    <w:p w14:paraId="74A78FE8" w14:textId="77777777" w:rsidR="000879F1" w:rsidRPr="0003058C" w:rsidRDefault="000879F1" w:rsidP="00011490">
      <w:pPr>
        <w:pStyle w:val="Paragraphedeliste"/>
        <w:numPr>
          <w:ilvl w:val="0"/>
          <w:numId w:val="23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Relâchement des empreintes somatiques émotionnelles</w:t>
      </w:r>
    </w:p>
    <w:p w14:paraId="5B489B16" w14:textId="77777777" w:rsidR="000879F1" w:rsidRPr="0003058C" w:rsidRDefault="000879F1" w:rsidP="000879F1">
      <w:pPr>
        <w:pStyle w:val="Paragraphedeliste"/>
        <w:rPr>
          <w:rFonts w:ascii="Calibri" w:hAnsi="Calibri" w:cs="Calibri"/>
        </w:rPr>
      </w:pPr>
    </w:p>
    <w:p w14:paraId="0B7272BD" w14:textId="77777777" w:rsidR="000879F1" w:rsidRPr="0003058C" w:rsidRDefault="000879F1" w:rsidP="000879F1">
      <w:pPr>
        <w:rPr>
          <w:rFonts w:ascii="Calibri" w:hAnsi="Calibri" w:cs="Calibri"/>
          <w:u w:val="single"/>
        </w:rPr>
      </w:pPr>
      <w:r w:rsidRPr="0003058C">
        <w:rPr>
          <w:rFonts w:ascii="Calibri" w:hAnsi="Calibri" w:cs="Calibri"/>
          <w:u w:val="single"/>
        </w:rPr>
        <w:t>Jour</w:t>
      </w:r>
      <w:proofErr w:type="gramStart"/>
      <w:r w:rsidRPr="0003058C">
        <w:rPr>
          <w:rFonts w:ascii="Calibri" w:hAnsi="Calibri" w:cs="Calibri"/>
          <w:u w:val="single"/>
        </w:rPr>
        <w:t>3:</w:t>
      </w:r>
      <w:proofErr w:type="gramEnd"/>
      <w:r w:rsidRPr="0003058C">
        <w:rPr>
          <w:rFonts w:ascii="Calibri" w:hAnsi="Calibri" w:cs="Calibri"/>
          <w:u w:val="single"/>
        </w:rPr>
        <w:t xml:space="preserve"> matin</w:t>
      </w:r>
    </w:p>
    <w:p w14:paraId="40A864AC" w14:textId="77777777" w:rsidR="000879F1" w:rsidRPr="0003058C" w:rsidRDefault="000879F1" w:rsidP="00011490">
      <w:pPr>
        <w:pStyle w:val="Paragraphedeliste"/>
        <w:numPr>
          <w:ilvl w:val="0"/>
          <w:numId w:val="24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Intégration des deux premiers jours ; pratiques sur soi et la nature</w:t>
      </w:r>
    </w:p>
    <w:p w14:paraId="172AF42D" w14:textId="0D64F89F" w:rsidR="000879F1" w:rsidRPr="0003058C" w:rsidRDefault="000879F1" w:rsidP="00011490">
      <w:pPr>
        <w:pStyle w:val="Paragraphedeliste"/>
        <w:numPr>
          <w:ilvl w:val="0"/>
          <w:numId w:val="24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Le véritable cœur de l’ostéopathie</w:t>
      </w:r>
      <w:r w:rsidR="00714395" w:rsidRPr="0003058C">
        <w:rPr>
          <w:rFonts w:ascii="Calibri" w:hAnsi="Calibri" w:cs="Calibri"/>
        </w:rPr>
        <w:t xml:space="preserve"> </w:t>
      </w:r>
      <w:r w:rsidR="00D55EA8">
        <w:rPr>
          <w:rFonts w:ascii="Calibri" w:hAnsi="Calibri" w:cs="Calibri"/>
        </w:rPr>
        <w:t>serait</w:t>
      </w:r>
      <w:r w:rsidR="00714395" w:rsidRPr="0003058C">
        <w:rPr>
          <w:rFonts w:ascii="Calibri" w:hAnsi="Calibri" w:cs="Calibri"/>
        </w:rPr>
        <w:t xml:space="preserve"> dans l</w:t>
      </w:r>
      <w:r w:rsidR="00D55EA8">
        <w:rPr>
          <w:rFonts w:ascii="Calibri" w:hAnsi="Calibri" w:cs="Calibri"/>
        </w:rPr>
        <w:t>e</w:t>
      </w:r>
      <w:r w:rsidR="00714395" w:rsidRPr="0003058C">
        <w:rPr>
          <w:rFonts w:ascii="Calibri" w:hAnsi="Calibri" w:cs="Calibri"/>
        </w:rPr>
        <w:t xml:space="preserve"> système circulatoire</w:t>
      </w:r>
    </w:p>
    <w:p w14:paraId="65E62615" w14:textId="7EF2F7EF" w:rsidR="000879F1" w:rsidRPr="0003058C" w:rsidRDefault="000879F1" w:rsidP="00011490">
      <w:pPr>
        <w:pStyle w:val="Paragraphedeliste"/>
        <w:numPr>
          <w:ilvl w:val="0"/>
          <w:numId w:val="24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 xml:space="preserve">Le traitement circulatoire électromagnétique </w:t>
      </w:r>
      <w:r w:rsidR="00D55EA8">
        <w:rPr>
          <w:rFonts w:ascii="Calibri" w:hAnsi="Calibri" w:cs="Calibri"/>
        </w:rPr>
        <w:t xml:space="preserve">vient de l’extérieur vers l’intérieur </w:t>
      </w:r>
      <w:r w:rsidRPr="0003058C">
        <w:rPr>
          <w:rFonts w:ascii="Calibri" w:hAnsi="Calibri" w:cs="Calibri"/>
        </w:rPr>
        <w:t>avec le sang comme vortex et le cœur comme générateur de joie et de bonheur</w:t>
      </w:r>
    </w:p>
    <w:p w14:paraId="4EBE90E1" w14:textId="57E0743B" w:rsidR="00714395" w:rsidRPr="0003058C" w:rsidRDefault="00714395" w:rsidP="00714395">
      <w:pPr>
        <w:pStyle w:val="Paragraphedeliste"/>
        <w:numPr>
          <w:ilvl w:val="0"/>
          <w:numId w:val="24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lastRenderedPageBreak/>
        <w:t xml:space="preserve">L’ostéopathe comme praticien de la Présence dans un interface de conscience  </w:t>
      </w:r>
    </w:p>
    <w:p w14:paraId="494FD543" w14:textId="77777777" w:rsidR="000879F1" w:rsidRPr="0003058C" w:rsidRDefault="000879F1" w:rsidP="00011490">
      <w:pPr>
        <w:pStyle w:val="Paragraphedeliste"/>
        <w:numPr>
          <w:ilvl w:val="0"/>
          <w:numId w:val="24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La vie humaine est éternelle. A.</w:t>
      </w:r>
      <w:proofErr w:type="gramStart"/>
      <w:r w:rsidRPr="0003058C">
        <w:rPr>
          <w:rFonts w:ascii="Calibri" w:hAnsi="Calibri" w:cs="Calibri"/>
        </w:rPr>
        <w:t>T.Still</w:t>
      </w:r>
      <w:proofErr w:type="gramEnd"/>
    </w:p>
    <w:p w14:paraId="16B538D2" w14:textId="77777777" w:rsidR="000879F1" w:rsidRPr="0003058C" w:rsidRDefault="000879F1" w:rsidP="00011490">
      <w:pPr>
        <w:pStyle w:val="Paragraphedeliste"/>
        <w:rPr>
          <w:rFonts w:ascii="Calibri" w:hAnsi="Calibri" w:cs="Calibri"/>
          <w:u w:val="single"/>
        </w:rPr>
      </w:pPr>
    </w:p>
    <w:p w14:paraId="41517CB9" w14:textId="77777777" w:rsidR="000879F1" w:rsidRPr="0003058C" w:rsidRDefault="000879F1" w:rsidP="000879F1">
      <w:pPr>
        <w:rPr>
          <w:rFonts w:ascii="Calibri" w:hAnsi="Calibri" w:cs="Calibri"/>
          <w:u w:val="single"/>
        </w:rPr>
      </w:pPr>
      <w:r w:rsidRPr="0003058C">
        <w:rPr>
          <w:rFonts w:ascii="Calibri" w:hAnsi="Calibri" w:cs="Calibri"/>
          <w:u w:val="single"/>
        </w:rPr>
        <w:t>Jour</w:t>
      </w:r>
      <w:proofErr w:type="gramStart"/>
      <w:r w:rsidRPr="0003058C">
        <w:rPr>
          <w:rFonts w:ascii="Calibri" w:hAnsi="Calibri" w:cs="Calibri"/>
          <w:u w:val="single"/>
        </w:rPr>
        <w:t>3:</w:t>
      </w:r>
      <w:proofErr w:type="gramEnd"/>
      <w:r w:rsidRPr="0003058C">
        <w:rPr>
          <w:rFonts w:ascii="Calibri" w:hAnsi="Calibri" w:cs="Calibri"/>
          <w:u w:val="single"/>
        </w:rPr>
        <w:t xml:space="preserve"> après midi</w:t>
      </w:r>
    </w:p>
    <w:p w14:paraId="6E2A9407" w14:textId="173B5A84" w:rsidR="000879F1" w:rsidRPr="0003058C" w:rsidRDefault="000879F1" w:rsidP="00011490">
      <w:pPr>
        <w:pStyle w:val="Paragraphedeliste"/>
        <w:numPr>
          <w:ilvl w:val="0"/>
          <w:numId w:val="25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 xml:space="preserve">Pratiques globales incluant </w:t>
      </w:r>
      <w:r w:rsidR="00D04C9E">
        <w:rPr>
          <w:rFonts w:ascii="Calibri" w:hAnsi="Calibri" w:cs="Calibri"/>
        </w:rPr>
        <w:t>l’essence des perceptions qui ne sont pas de l’ordre du sensible</w:t>
      </w:r>
      <w:r w:rsidRPr="0003058C">
        <w:rPr>
          <w:rFonts w:ascii="Calibri" w:hAnsi="Calibri" w:cs="Calibri"/>
        </w:rPr>
        <w:t xml:space="preserve"> </w:t>
      </w:r>
      <w:r w:rsidR="00D04C9E">
        <w:rPr>
          <w:rFonts w:ascii="Calibri" w:hAnsi="Calibri" w:cs="Calibri"/>
        </w:rPr>
        <w:t xml:space="preserve">mais de l’essence des choses et de l’Être. </w:t>
      </w:r>
    </w:p>
    <w:p w14:paraId="727DD40A" w14:textId="49EC8085" w:rsidR="000879F1" w:rsidRPr="0003058C" w:rsidRDefault="000879F1" w:rsidP="00011490">
      <w:pPr>
        <w:pStyle w:val="Paragraphedeliste"/>
        <w:numPr>
          <w:ilvl w:val="0"/>
          <w:numId w:val="25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Révisio</w:t>
      </w:r>
      <w:r w:rsidR="00D04C9E">
        <w:rPr>
          <w:rFonts w:ascii="Calibri" w:hAnsi="Calibri" w:cs="Calibri"/>
        </w:rPr>
        <w:t xml:space="preserve">n des concepts proposés </w:t>
      </w:r>
    </w:p>
    <w:p w14:paraId="603C7B71" w14:textId="77777777" w:rsidR="000879F1" w:rsidRPr="0003058C" w:rsidRDefault="000879F1" w:rsidP="00011490">
      <w:pPr>
        <w:pStyle w:val="Paragraphedeliste"/>
        <w:numPr>
          <w:ilvl w:val="0"/>
          <w:numId w:val="25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Questions et conseils</w:t>
      </w:r>
    </w:p>
    <w:p w14:paraId="0B5888FA" w14:textId="447C5D33" w:rsidR="000879F1" w:rsidRPr="0003058C" w:rsidRDefault="000879F1" w:rsidP="00011490">
      <w:pPr>
        <w:pStyle w:val="Paragraphedeliste"/>
        <w:numPr>
          <w:ilvl w:val="0"/>
          <w:numId w:val="25"/>
        </w:numPr>
        <w:rPr>
          <w:rFonts w:ascii="Calibri" w:hAnsi="Calibri" w:cs="Calibri"/>
        </w:rPr>
      </w:pPr>
      <w:r w:rsidRPr="0003058C">
        <w:rPr>
          <w:rFonts w:ascii="Calibri" w:hAnsi="Calibri" w:cs="Calibri"/>
        </w:rPr>
        <w:t>Ouverture sur le chemin de l</w:t>
      </w:r>
      <w:r w:rsidR="00714395" w:rsidRPr="0003058C">
        <w:rPr>
          <w:rFonts w:ascii="Calibri" w:hAnsi="Calibri" w:cs="Calibri"/>
        </w:rPr>
        <w:t>a Présence de l</w:t>
      </w:r>
      <w:r w:rsidRPr="0003058C">
        <w:rPr>
          <w:rFonts w:ascii="Calibri" w:hAnsi="Calibri" w:cs="Calibri"/>
        </w:rPr>
        <w:t>’ostéopathie</w:t>
      </w:r>
    </w:p>
    <w:p w14:paraId="5E8B9A03" w14:textId="77777777" w:rsidR="000879F1" w:rsidRPr="00EB1802" w:rsidRDefault="000879F1" w:rsidP="000879F1">
      <w:pPr>
        <w:pStyle w:val="Paragraphedeliste"/>
      </w:pPr>
    </w:p>
    <w:p w14:paraId="2CA051F6" w14:textId="77777777" w:rsidR="000879F1" w:rsidRPr="0003058C" w:rsidRDefault="000879F1" w:rsidP="000879F1">
      <w:pPr>
        <w:rPr>
          <w:rFonts w:ascii="Calibri" w:hAnsi="Calibri" w:cs="Calibri"/>
          <w:u w:val="single"/>
        </w:rPr>
      </w:pPr>
      <w:r w:rsidRPr="0003058C">
        <w:rPr>
          <w:rFonts w:ascii="Calibri" w:hAnsi="Calibri" w:cs="Calibri"/>
          <w:u w:val="single"/>
        </w:rPr>
        <w:t>Cette formation post graduée permettra aux participants de :</w:t>
      </w:r>
    </w:p>
    <w:p w14:paraId="1D752149" w14:textId="77777777" w:rsidR="000879F1" w:rsidRPr="0003058C" w:rsidRDefault="000879F1" w:rsidP="000879F1">
      <w:pPr>
        <w:rPr>
          <w:rFonts w:ascii="Calibri" w:hAnsi="Calibri" w:cs="Calibri"/>
        </w:rPr>
      </w:pPr>
      <w:r w:rsidRPr="0003058C">
        <w:rPr>
          <w:rFonts w:ascii="Calibri" w:hAnsi="Calibri" w:cs="Calibri"/>
        </w:rPr>
        <w:t>- Prendre conscience de l’importance de Soi</w:t>
      </w:r>
    </w:p>
    <w:p w14:paraId="318ABBF8" w14:textId="20B8B0A9" w:rsidR="000879F1" w:rsidRPr="0003058C" w:rsidRDefault="000879F1" w:rsidP="000879F1">
      <w:pPr>
        <w:rPr>
          <w:rFonts w:ascii="Calibri" w:hAnsi="Calibri" w:cs="Calibri"/>
        </w:rPr>
      </w:pPr>
      <w:r w:rsidRPr="0003058C">
        <w:rPr>
          <w:rFonts w:ascii="Calibri" w:hAnsi="Calibri" w:cs="Calibri"/>
        </w:rPr>
        <w:t xml:space="preserve">- </w:t>
      </w:r>
      <w:r w:rsidR="00BE6E84" w:rsidRPr="0003058C">
        <w:rPr>
          <w:rFonts w:ascii="Calibri" w:hAnsi="Calibri" w:cs="Calibri"/>
        </w:rPr>
        <w:t>Visiter les</w:t>
      </w:r>
      <w:r w:rsidRPr="0003058C">
        <w:rPr>
          <w:rFonts w:ascii="Calibri" w:hAnsi="Calibri" w:cs="Calibri"/>
        </w:rPr>
        <w:t xml:space="preserve"> notions présentées dans le stage « Intégration émotionnelle en Ostéopathie »</w:t>
      </w:r>
    </w:p>
    <w:p w14:paraId="3259F9C1" w14:textId="30BF2FCB" w:rsidR="000879F1" w:rsidRPr="0003058C" w:rsidRDefault="000879F1" w:rsidP="000879F1">
      <w:pPr>
        <w:rPr>
          <w:rFonts w:ascii="Calibri" w:hAnsi="Calibri" w:cs="Calibri"/>
        </w:rPr>
      </w:pPr>
      <w:r w:rsidRPr="0003058C">
        <w:rPr>
          <w:rFonts w:ascii="Calibri" w:hAnsi="Calibri" w:cs="Calibri"/>
        </w:rPr>
        <w:t xml:space="preserve">- </w:t>
      </w:r>
      <w:r w:rsidR="00D04C9E" w:rsidRPr="0003058C">
        <w:rPr>
          <w:rFonts w:ascii="Calibri" w:hAnsi="Calibri" w:cs="Calibri"/>
        </w:rPr>
        <w:t>Évaluer</w:t>
      </w:r>
      <w:r w:rsidRPr="0003058C">
        <w:rPr>
          <w:rFonts w:ascii="Calibri" w:hAnsi="Calibri" w:cs="Calibri"/>
        </w:rPr>
        <w:t xml:space="preserve"> un patient en intégrant les dimensions émotionnelles, </w:t>
      </w:r>
      <w:r w:rsidR="00D04C9E" w:rsidRPr="0003058C">
        <w:rPr>
          <w:rFonts w:ascii="Calibri" w:hAnsi="Calibri" w:cs="Calibri"/>
        </w:rPr>
        <w:t>circulatoires,</w:t>
      </w:r>
      <w:r w:rsidR="00D04C9E">
        <w:rPr>
          <w:rFonts w:ascii="Calibri" w:hAnsi="Calibri" w:cs="Calibri"/>
        </w:rPr>
        <w:t xml:space="preserve"> </w:t>
      </w:r>
      <w:proofErr w:type="gramStart"/>
      <w:r w:rsidRPr="0003058C">
        <w:rPr>
          <w:rFonts w:ascii="Calibri" w:hAnsi="Calibri" w:cs="Calibri"/>
        </w:rPr>
        <w:t xml:space="preserve">existentielles  </w:t>
      </w:r>
      <w:r w:rsidR="00BE6E84" w:rsidRPr="0003058C">
        <w:rPr>
          <w:rFonts w:ascii="Calibri" w:hAnsi="Calibri" w:cs="Calibri"/>
        </w:rPr>
        <w:t>dans</w:t>
      </w:r>
      <w:proofErr w:type="gramEnd"/>
      <w:r w:rsidR="00BE6E84" w:rsidRPr="0003058C">
        <w:rPr>
          <w:rFonts w:ascii="Calibri" w:hAnsi="Calibri" w:cs="Calibri"/>
        </w:rPr>
        <w:t xml:space="preserve"> leur environnement</w:t>
      </w:r>
    </w:p>
    <w:p w14:paraId="40CF20BA" w14:textId="24121FE9" w:rsidR="000879F1" w:rsidRPr="0003058C" w:rsidRDefault="000879F1" w:rsidP="000879F1">
      <w:pPr>
        <w:rPr>
          <w:rFonts w:ascii="Calibri" w:hAnsi="Calibri" w:cs="Calibri"/>
        </w:rPr>
      </w:pPr>
      <w:r w:rsidRPr="0003058C">
        <w:rPr>
          <w:rFonts w:ascii="Calibri" w:hAnsi="Calibri" w:cs="Calibri"/>
        </w:rPr>
        <w:t>-Proposer un traitement dynamique à partir de la synchronisation des perceptions sur différent</w:t>
      </w:r>
      <w:r w:rsidR="00BE6E84" w:rsidRPr="0003058C">
        <w:rPr>
          <w:rFonts w:ascii="Calibri" w:hAnsi="Calibri" w:cs="Calibri"/>
        </w:rPr>
        <w:t>s</w:t>
      </w:r>
      <w:r w:rsidRPr="0003058C">
        <w:rPr>
          <w:rFonts w:ascii="Calibri" w:hAnsi="Calibri" w:cs="Calibri"/>
        </w:rPr>
        <w:t xml:space="preserve"> plans</w:t>
      </w:r>
      <w:r w:rsidR="00BE6E84" w:rsidRPr="0003058C">
        <w:rPr>
          <w:rFonts w:ascii="Calibri" w:hAnsi="Calibri" w:cs="Calibri"/>
        </w:rPr>
        <w:t xml:space="preserve"> de conscience</w:t>
      </w:r>
    </w:p>
    <w:p w14:paraId="65276193" w14:textId="0D893AF0" w:rsidR="000879F1" w:rsidRPr="0003058C" w:rsidRDefault="000879F1" w:rsidP="000879F1">
      <w:pPr>
        <w:rPr>
          <w:rFonts w:ascii="Calibri" w:hAnsi="Calibri" w:cs="Calibri"/>
        </w:rPr>
      </w:pPr>
      <w:r w:rsidRPr="0003058C">
        <w:rPr>
          <w:rFonts w:ascii="Calibri" w:hAnsi="Calibri" w:cs="Calibri"/>
        </w:rPr>
        <w:t xml:space="preserve">- </w:t>
      </w:r>
      <w:r w:rsidR="00EB1802" w:rsidRPr="0003058C">
        <w:rPr>
          <w:rFonts w:ascii="Calibri" w:hAnsi="Calibri" w:cs="Calibri"/>
        </w:rPr>
        <w:t>Échanger</w:t>
      </w:r>
      <w:r w:rsidRPr="0003058C">
        <w:rPr>
          <w:rFonts w:ascii="Calibri" w:hAnsi="Calibri" w:cs="Calibri"/>
        </w:rPr>
        <w:t xml:space="preserve"> sur leur propre expérience de transformation </w:t>
      </w:r>
    </w:p>
    <w:p w14:paraId="5BDAFF73" w14:textId="77777777" w:rsidR="0003058C" w:rsidRDefault="0003058C" w:rsidP="000879F1"/>
    <w:p w14:paraId="07048E8E" w14:textId="77777777" w:rsidR="0003058C" w:rsidRPr="0003058C" w:rsidRDefault="0003058C" w:rsidP="0003058C">
      <w:pPr>
        <w:pStyle w:val="Titre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Calibri" w:hAnsi="Calibri" w:cs="Calibri"/>
          <w:color w:val="111314"/>
        </w:rPr>
      </w:pPr>
      <w:r w:rsidRPr="0003058C">
        <w:rPr>
          <w:rFonts w:ascii="Calibri" w:hAnsi="Calibri" w:cs="Calibri"/>
          <w:color w:val="111314"/>
        </w:rPr>
        <w:t>Actions Concrètes à Entreprendre</w:t>
      </w:r>
    </w:p>
    <w:p w14:paraId="54DDA298" w14:textId="77777777" w:rsidR="0003058C" w:rsidRPr="0003058C" w:rsidRDefault="0003058C" w:rsidP="0003058C">
      <w:pPr>
        <w:numPr>
          <w:ilvl w:val="0"/>
          <w:numId w:val="4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/>
        <w:rPr>
          <w:rFonts w:ascii="Calibri" w:hAnsi="Calibri" w:cs="Calibri"/>
          <w:color w:val="111314"/>
        </w:rPr>
      </w:pPr>
      <w:r w:rsidRPr="0003058C">
        <w:rPr>
          <w:rFonts w:ascii="Calibri" w:hAnsi="Calibri" w:cs="Calibri"/>
          <w:color w:val="111314"/>
        </w:rPr>
        <w:t>Pratiquez la méditation quotidienne pour renforcer votre connexion intérieure.</w:t>
      </w:r>
    </w:p>
    <w:p w14:paraId="55B38639" w14:textId="77777777" w:rsidR="0003058C" w:rsidRPr="0003058C" w:rsidRDefault="0003058C" w:rsidP="0003058C">
      <w:pPr>
        <w:numPr>
          <w:ilvl w:val="0"/>
          <w:numId w:val="4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/>
        <w:rPr>
          <w:rFonts w:ascii="Calibri" w:hAnsi="Calibri" w:cs="Calibri"/>
          <w:color w:val="111314"/>
        </w:rPr>
      </w:pPr>
      <w:r w:rsidRPr="0003058C">
        <w:rPr>
          <w:rFonts w:ascii="Calibri" w:hAnsi="Calibri" w:cs="Calibri"/>
          <w:color w:val="111314"/>
        </w:rPr>
        <w:t>Engagez-vous dans des exercices de respiration consciente pour améliorer votre présence.</w:t>
      </w:r>
    </w:p>
    <w:p w14:paraId="63310CDA" w14:textId="77777777" w:rsidR="0003058C" w:rsidRPr="0003058C" w:rsidRDefault="0003058C" w:rsidP="0003058C">
      <w:pPr>
        <w:numPr>
          <w:ilvl w:val="0"/>
          <w:numId w:val="4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/>
        <w:rPr>
          <w:rFonts w:ascii="Calibri" w:hAnsi="Calibri" w:cs="Calibri"/>
          <w:color w:val="111314"/>
        </w:rPr>
      </w:pPr>
      <w:r w:rsidRPr="0003058C">
        <w:rPr>
          <w:rFonts w:ascii="Calibri" w:hAnsi="Calibri" w:cs="Calibri"/>
          <w:color w:val="111314"/>
        </w:rPr>
        <w:t>Participez à des discussions de groupe pour échanger des idées et des expériences.</w:t>
      </w:r>
    </w:p>
    <w:p w14:paraId="7B0EEF70" w14:textId="77777777" w:rsidR="0003058C" w:rsidRPr="00EB1802" w:rsidRDefault="0003058C" w:rsidP="000879F1"/>
    <w:p w14:paraId="3D5CEA9C" w14:textId="42712590" w:rsidR="000879F1" w:rsidRPr="00BE6E84" w:rsidRDefault="000879F1" w:rsidP="00BE6E84">
      <w:pPr>
        <w:ind w:left="360"/>
        <w:rPr>
          <w:u w:val="single"/>
        </w:rPr>
      </w:pPr>
      <w:r w:rsidRPr="00EB1802">
        <w:rPr>
          <w:u w:val="single"/>
        </w:rPr>
        <w:t>Lectures</w:t>
      </w:r>
    </w:p>
    <w:p w14:paraId="30A149A0" w14:textId="77777777" w:rsidR="000879F1" w:rsidRPr="00EB1802" w:rsidRDefault="000879F1" w:rsidP="000879F1">
      <w:pPr>
        <w:pStyle w:val="Paragraphedeliste"/>
        <w:numPr>
          <w:ilvl w:val="0"/>
          <w:numId w:val="11"/>
        </w:numPr>
      </w:pPr>
      <w:r w:rsidRPr="00EB1802">
        <w:t xml:space="preserve">Auberville A. </w:t>
      </w:r>
      <w:r w:rsidRPr="00EB1802">
        <w:rPr>
          <w:i/>
          <w:iCs/>
        </w:rPr>
        <w:t xml:space="preserve">La motilité en ostéopathie </w:t>
      </w:r>
      <w:r w:rsidRPr="00EB1802">
        <w:t>Elsevier 2015</w:t>
      </w:r>
    </w:p>
    <w:p w14:paraId="369248A1" w14:textId="77777777" w:rsidR="000879F1" w:rsidRPr="00EB1802" w:rsidRDefault="000879F1" w:rsidP="000879F1">
      <w:pPr>
        <w:pStyle w:val="Paragraphedeliste"/>
        <w:numPr>
          <w:ilvl w:val="0"/>
          <w:numId w:val="11"/>
        </w:numPr>
      </w:pPr>
      <w:proofErr w:type="spellStart"/>
      <w:r w:rsidRPr="00EB1802">
        <w:t>Blechschmidt</w:t>
      </w:r>
      <w:proofErr w:type="spellEnd"/>
      <w:r w:rsidRPr="00EB1802">
        <w:t xml:space="preserve"> </w:t>
      </w:r>
      <w:proofErr w:type="gramStart"/>
      <w:r w:rsidRPr="00EB1802">
        <w:t>E.:</w:t>
      </w:r>
      <w:proofErr w:type="gramEnd"/>
      <w:r w:rsidRPr="00EB1802">
        <w:t xml:space="preserve"> </w:t>
      </w:r>
      <w:r w:rsidRPr="00EB1802">
        <w:rPr>
          <w:i/>
          <w:iCs/>
        </w:rPr>
        <w:t xml:space="preserve">Ainsi commence la vie humaine </w:t>
      </w:r>
      <w:r w:rsidRPr="00EB1802">
        <w:t>Sully</w:t>
      </w:r>
    </w:p>
    <w:p w14:paraId="24F92999" w14:textId="77777777" w:rsidR="000879F1" w:rsidRPr="00EB1802" w:rsidRDefault="000879F1" w:rsidP="000879F1">
      <w:pPr>
        <w:pStyle w:val="Paragraphedeliste"/>
        <w:numPr>
          <w:ilvl w:val="0"/>
          <w:numId w:val="11"/>
        </w:numPr>
        <w:spacing w:line="360" w:lineRule="auto"/>
        <w:jc w:val="both"/>
      </w:pPr>
      <w:proofErr w:type="spellStart"/>
      <w:r w:rsidRPr="00EB1802">
        <w:rPr>
          <w:i/>
        </w:rPr>
        <w:t>Cassoura</w:t>
      </w:r>
      <w:proofErr w:type="spellEnd"/>
      <w:r w:rsidRPr="00EB1802">
        <w:rPr>
          <w:i/>
        </w:rPr>
        <w:t xml:space="preserve"> A. L’énergie, </w:t>
      </w:r>
      <w:proofErr w:type="gramStart"/>
      <w:r w:rsidRPr="00EB1802">
        <w:rPr>
          <w:i/>
        </w:rPr>
        <w:t>l’ émotion</w:t>
      </w:r>
      <w:proofErr w:type="gramEnd"/>
      <w:r w:rsidRPr="00EB1802">
        <w:rPr>
          <w:i/>
        </w:rPr>
        <w:t xml:space="preserve">, la pensée </w:t>
      </w:r>
      <w:proofErr w:type="spellStart"/>
      <w:r w:rsidRPr="00EB1802">
        <w:t>ed</w:t>
      </w:r>
      <w:proofErr w:type="spellEnd"/>
      <w:r w:rsidRPr="00EB1802">
        <w:t xml:space="preserve"> Odile Jacob 2010</w:t>
      </w:r>
    </w:p>
    <w:p w14:paraId="05BD95A6" w14:textId="77777777" w:rsidR="000879F1" w:rsidRPr="00EB1802" w:rsidRDefault="000879F1" w:rsidP="000879F1">
      <w:pPr>
        <w:pStyle w:val="Paragraphedeliste"/>
        <w:numPr>
          <w:ilvl w:val="0"/>
          <w:numId w:val="11"/>
        </w:numPr>
        <w:spacing w:line="360" w:lineRule="auto"/>
        <w:jc w:val="both"/>
      </w:pPr>
      <w:proofErr w:type="spellStart"/>
      <w:r w:rsidRPr="00EB1802">
        <w:t>Chetanananda</w:t>
      </w:r>
      <w:proofErr w:type="spellEnd"/>
      <w:r w:rsidRPr="00EB1802">
        <w:t xml:space="preserve"> S. I</w:t>
      </w:r>
      <w:r w:rsidRPr="00EB1802">
        <w:rPr>
          <w:i/>
        </w:rPr>
        <w:t xml:space="preserve">mmobilité dynamique </w:t>
      </w:r>
      <w:proofErr w:type="spellStart"/>
      <w:r w:rsidRPr="00EB1802">
        <w:t>edition</w:t>
      </w:r>
      <w:proofErr w:type="spellEnd"/>
      <w:r w:rsidRPr="00EB1802">
        <w:t xml:space="preserve"> et trad P</w:t>
      </w:r>
      <w:r w:rsidRPr="00EB1802">
        <w:rPr>
          <w:i/>
        </w:rPr>
        <w:t xml:space="preserve"> Tricot 2014</w:t>
      </w:r>
    </w:p>
    <w:p w14:paraId="5522A438" w14:textId="6321C193" w:rsidR="000879F1" w:rsidRPr="00EB1802" w:rsidRDefault="000879F1" w:rsidP="000879F1">
      <w:pPr>
        <w:pStyle w:val="Paragraphedeliste"/>
        <w:numPr>
          <w:ilvl w:val="0"/>
          <w:numId w:val="11"/>
        </w:numPr>
        <w:spacing w:line="360" w:lineRule="auto"/>
        <w:jc w:val="both"/>
        <w:rPr>
          <w:i/>
        </w:rPr>
      </w:pPr>
      <w:proofErr w:type="spellStart"/>
      <w:r w:rsidRPr="00EB1802">
        <w:t>Conjeaud</w:t>
      </w:r>
      <w:proofErr w:type="spellEnd"/>
      <w:r w:rsidRPr="00EB1802">
        <w:t xml:space="preserve"> B. </w:t>
      </w:r>
      <w:r w:rsidRPr="00EB1802">
        <w:rPr>
          <w:i/>
        </w:rPr>
        <w:t xml:space="preserve">Voyage </w:t>
      </w:r>
      <w:r w:rsidR="00D04C9E" w:rsidRPr="00EB1802">
        <w:rPr>
          <w:i/>
        </w:rPr>
        <w:t>ostéopathie au</w:t>
      </w:r>
      <w:r w:rsidRPr="00EB1802">
        <w:rPr>
          <w:i/>
        </w:rPr>
        <w:t xml:space="preserve"> cœur des émotions 2015 Sully</w:t>
      </w:r>
    </w:p>
    <w:p w14:paraId="2D02EAE9" w14:textId="68F96A95" w:rsidR="000879F1" w:rsidRPr="00EB1802" w:rsidRDefault="000879F1" w:rsidP="000879F1">
      <w:pPr>
        <w:pStyle w:val="Paragraphedeliste"/>
        <w:numPr>
          <w:ilvl w:val="0"/>
          <w:numId w:val="11"/>
        </w:numPr>
      </w:pPr>
      <w:proofErr w:type="spellStart"/>
      <w:r w:rsidRPr="00EB1802">
        <w:t>Fraval</w:t>
      </w:r>
      <w:proofErr w:type="spellEnd"/>
      <w:r w:rsidRPr="00EB1802">
        <w:t xml:space="preserve"> Maxwell </w:t>
      </w:r>
      <w:r w:rsidRPr="00EB1802">
        <w:rPr>
          <w:i/>
          <w:iCs/>
        </w:rPr>
        <w:t xml:space="preserve">Osteopathy </w:t>
      </w:r>
      <w:proofErr w:type="spellStart"/>
      <w:r w:rsidRPr="00EB1802">
        <w:rPr>
          <w:i/>
          <w:iCs/>
        </w:rPr>
        <w:t>is</w:t>
      </w:r>
      <w:proofErr w:type="spellEnd"/>
      <w:r w:rsidRPr="00EB1802">
        <w:rPr>
          <w:i/>
          <w:iCs/>
        </w:rPr>
        <w:t xml:space="preserve"> in the </w:t>
      </w:r>
      <w:proofErr w:type="spellStart"/>
      <w:r w:rsidRPr="00EB1802">
        <w:rPr>
          <w:i/>
          <w:iCs/>
        </w:rPr>
        <w:t>blood</w:t>
      </w:r>
      <w:proofErr w:type="spellEnd"/>
      <w:r w:rsidRPr="00EB1802">
        <w:t xml:space="preserve"> </w:t>
      </w:r>
      <w:r w:rsidR="00D04C9E" w:rsidRPr="00EB1802">
        <w:t>éditions</w:t>
      </w:r>
      <w:r w:rsidRPr="00EB1802">
        <w:t xml:space="preserve"> The Promise 2025</w:t>
      </w:r>
    </w:p>
    <w:p w14:paraId="231CC436" w14:textId="14D0CC05" w:rsidR="000879F1" w:rsidRPr="00EB1802" w:rsidRDefault="000879F1" w:rsidP="000879F1">
      <w:pPr>
        <w:pStyle w:val="Paragraphedeliste"/>
        <w:numPr>
          <w:ilvl w:val="0"/>
          <w:numId w:val="11"/>
        </w:numPr>
      </w:pPr>
      <w:r w:rsidRPr="00EB1802">
        <w:t xml:space="preserve">Jouhaud P. </w:t>
      </w:r>
      <w:r w:rsidRPr="00EB1802">
        <w:rPr>
          <w:i/>
          <w:iCs/>
        </w:rPr>
        <w:t xml:space="preserve">Embryosteo, un toucher liquidien 2022 </w:t>
      </w:r>
      <w:proofErr w:type="spellStart"/>
      <w:r w:rsidRPr="00EB1802">
        <w:rPr>
          <w:i/>
          <w:iCs/>
        </w:rPr>
        <w:t>ed</w:t>
      </w:r>
      <w:proofErr w:type="spellEnd"/>
      <w:r w:rsidRPr="00EB1802">
        <w:rPr>
          <w:i/>
          <w:iCs/>
        </w:rPr>
        <w:t>. Sully</w:t>
      </w:r>
    </w:p>
    <w:p w14:paraId="63FABC11" w14:textId="77777777" w:rsidR="000879F1" w:rsidRPr="00EB1802" w:rsidRDefault="000879F1" w:rsidP="000879F1">
      <w:pPr>
        <w:pStyle w:val="Paragraphedeliste"/>
        <w:numPr>
          <w:ilvl w:val="0"/>
          <w:numId w:val="11"/>
        </w:numPr>
        <w:spacing w:line="360" w:lineRule="auto"/>
        <w:jc w:val="both"/>
      </w:pPr>
      <w:r w:rsidRPr="00EB1802">
        <w:t xml:space="preserve">Lee P. </w:t>
      </w:r>
      <w:r w:rsidRPr="00EB1802">
        <w:rPr>
          <w:i/>
        </w:rPr>
        <w:t>Interface</w:t>
      </w:r>
      <w:r w:rsidRPr="00EB1802">
        <w:t xml:space="preserve"> </w:t>
      </w:r>
      <w:proofErr w:type="spellStart"/>
      <w:r w:rsidRPr="00EB1802">
        <w:t>ed</w:t>
      </w:r>
      <w:proofErr w:type="spellEnd"/>
      <w:r w:rsidRPr="00EB1802">
        <w:t xml:space="preserve"> Sully 2011</w:t>
      </w:r>
    </w:p>
    <w:p w14:paraId="250DC6B2" w14:textId="77777777" w:rsidR="000879F1" w:rsidRPr="00EB1802" w:rsidRDefault="000879F1" w:rsidP="000879F1">
      <w:pPr>
        <w:pStyle w:val="Paragraphedeliste"/>
        <w:numPr>
          <w:ilvl w:val="0"/>
          <w:numId w:val="11"/>
        </w:numPr>
        <w:spacing w:line="360" w:lineRule="auto"/>
        <w:jc w:val="both"/>
      </w:pPr>
      <w:r w:rsidRPr="00EB1802">
        <w:t xml:space="preserve">Levine </w:t>
      </w:r>
      <w:proofErr w:type="gramStart"/>
      <w:r w:rsidRPr="00EB1802">
        <w:t xml:space="preserve">P  </w:t>
      </w:r>
      <w:proofErr w:type="spellStart"/>
      <w:r w:rsidRPr="00EB1802">
        <w:rPr>
          <w:i/>
          <w:iCs/>
        </w:rPr>
        <w:t>Reveillez</w:t>
      </w:r>
      <w:proofErr w:type="spellEnd"/>
      <w:proofErr w:type="gramEnd"/>
      <w:r w:rsidRPr="00EB1802">
        <w:rPr>
          <w:i/>
          <w:iCs/>
        </w:rPr>
        <w:t xml:space="preserve">  le tigre, guérir le traumatisme </w:t>
      </w:r>
      <w:proofErr w:type="spellStart"/>
      <w:r w:rsidRPr="00EB1802">
        <w:rPr>
          <w:iCs/>
        </w:rPr>
        <w:t>Interéditions</w:t>
      </w:r>
      <w:proofErr w:type="spellEnd"/>
      <w:r w:rsidRPr="00EB1802">
        <w:rPr>
          <w:iCs/>
        </w:rPr>
        <w:t xml:space="preserve"> </w:t>
      </w:r>
      <w:r w:rsidRPr="00EB1802">
        <w:t>2013</w:t>
      </w:r>
    </w:p>
    <w:p w14:paraId="1C8C716F" w14:textId="6FB77EB6" w:rsidR="000879F1" w:rsidRPr="00EB1802" w:rsidRDefault="000879F1" w:rsidP="000879F1">
      <w:pPr>
        <w:pStyle w:val="Paragraphedeliste"/>
        <w:numPr>
          <w:ilvl w:val="0"/>
          <w:numId w:val="11"/>
        </w:numPr>
        <w:spacing w:line="360" w:lineRule="auto"/>
        <w:jc w:val="both"/>
        <w:rPr>
          <w:rStyle w:val="Lienhypertexte"/>
        </w:rPr>
      </w:pPr>
      <w:r w:rsidRPr="00EB1802">
        <w:rPr>
          <w:i/>
        </w:rPr>
        <w:t xml:space="preserve">Milne H. Au cœur de </w:t>
      </w:r>
      <w:proofErr w:type="gramStart"/>
      <w:r w:rsidRPr="00EB1802">
        <w:rPr>
          <w:i/>
        </w:rPr>
        <w:t xml:space="preserve">l’écoute </w:t>
      </w:r>
      <w:r w:rsidRPr="00EB1802">
        <w:t xml:space="preserve"> éd</w:t>
      </w:r>
      <w:proofErr w:type="gramEnd"/>
      <w:r w:rsidRPr="00EB1802">
        <w:t xml:space="preserve"> Sully 2010 </w:t>
      </w:r>
    </w:p>
    <w:p w14:paraId="52E86FD6" w14:textId="77777777" w:rsidR="000879F1" w:rsidRPr="00EB1802" w:rsidRDefault="000879F1" w:rsidP="000879F1">
      <w:pPr>
        <w:pStyle w:val="Paragraphedeliste"/>
        <w:numPr>
          <w:ilvl w:val="0"/>
          <w:numId w:val="11"/>
        </w:numPr>
        <w:rPr>
          <w:i/>
          <w:iCs/>
        </w:rPr>
      </w:pPr>
      <w:proofErr w:type="spellStart"/>
      <w:r w:rsidRPr="00EB1802">
        <w:t>Shea</w:t>
      </w:r>
      <w:proofErr w:type="spellEnd"/>
      <w:r w:rsidRPr="00EB1802">
        <w:t xml:space="preserve"> M. </w:t>
      </w:r>
      <w:r w:rsidRPr="00EB1802">
        <w:rPr>
          <w:i/>
          <w:iCs/>
        </w:rPr>
        <w:t xml:space="preserve">The </w:t>
      </w:r>
      <w:proofErr w:type="spellStart"/>
      <w:r w:rsidRPr="00EB1802">
        <w:rPr>
          <w:i/>
          <w:iCs/>
        </w:rPr>
        <w:t>Heart</w:t>
      </w:r>
      <w:proofErr w:type="spellEnd"/>
      <w:r w:rsidRPr="00EB1802">
        <w:rPr>
          <w:i/>
          <w:iCs/>
        </w:rPr>
        <w:t xml:space="preserve"> of the </w:t>
      </w:r>
      <w:proofErr w:type="gramStart"/>
      <w:r w:rsidRPr="00EB1802">
        <w:rPr>
          <w:i/>
          <w:iCs/>
        </w:rPr>
        <w:t>practice  2016</w:t>
      </w:r>
      <w:proofErr w:type="gramEnd"/>
    </w:p>
    <w:p w14:paraId="3A174DA4" w14:textId="77777777" w:rsidR="000879F1" w:rsidRPr="00EB1802" w:rsidRDefault="000879F1" w:rsidP="000879F1">
      <w:pPr>
        <w:pStyle w:val="Paragraphedeliste"/>
        <w:numPr>
          <w:ilvl w:val="0"/>
          <w:numId w:val="11"/>
        </w:numPr>
        <w:spacing w:line="360" w:lineRule="auto"/>
        <w:jc w:val="both"/>
      </w:pPr>
      <w:r w:rsidRPr="00EB1802">
        <w:t>Smith F. </w:t>
      </w:r>
      <w:r w:rsidRPr="00EB1802">
        <w:rPr>
          <w:i/>
        </w:rPr>
        <w:t xml:space="preserve"> Guide</w:t>
      </w:r>
      <w:r w:rsidRPr="00EB1802">
        <w:t xml:space="preserve"> </w:t>
      </w:r>
      <w:r w:rsidRPr="00EB1802">
        <w:rPr>
          <w:i/>
          <w:iCs/>
        </w:rPr>
        <w:t xml:space="preserve">du </w:t>
      </w:r>
      <w:proofErr w:type="spellStart"/>
      <w:r w:rsidRPr="00EB1802">
        <w:rPr>
          <w:i/>
          <w:iCs/>
        </w:rPr>
        <w:t>mouvementt</w:t>
      </w:r>
      <w:proofErr w:type="spellEnd"/>
      <w:r w:rsidRPr="00EB1802">
        <w:rPr>
          <w:i/>
          <w:iCs/>
        </w:rPr>
        <w:t xml:space="preserve"> de l’énergie dans les structures </w:t>
      </w:r>
      <w:r w:rsidRPr="00EB1802">
        <w:t>; L’Originel 1984</w:t>
      </w:r>
    </w:p>
    <w:p w14:paraId="2B0A71CF" w14:textId="77777777" w:rsidR="000879F1" w:rsidRPr="00EB1802" w:rsidRDefault="000879F1" w:rsidP="000879F1">
      <w:pPr>
        <w:pStyle w:val="Paragraphedeliste"/>
        <w:numPr>
          <w:ilvl w:val="0"/>
          <w:numId w:val="11"/>
        </w:numPr>
      </w:pPr>
      <w:r w:rsidRPr="00EB1802">
        <w:t xml:space="preserve">Still A.T. </w:t>
      </w:r>
      <w:r w:rsidRPr="00EB1802">
        <w:rPr>
          <w:i/>
        </w:rPr>
        <w:t xml:space="preserve">Autobiographie du fondateur de l’ostéopathie </w:t>
      </w:r>
      <w:r w:rsidRPr="00EB1802">
        <w:t xml:space="preserve">nouvelle édition </w:t>
      </w:r>
      <w:proofErr w:type="spellStart"/>
      <w:r w:rsidRPr="00EB1802">
        <w:t>ed</w:t>
      </w:r>
      <w:proofErr w:type="spellEnd"/>
      <w:r w:rsidRPr="00EB1802">
        <w:t xml:space="preserve"> Sully 2017</w:t>
      </w:r>
    </w:p>
    <w:p w14:paraId="4ABCD4E3" w14:textId="77777777" w:rsidR="000879F1" w:rsidRPr="00EB1802" w:rsidRDefault="000879F1" w:rsidP="000879F1">
      <w:pPr>
        <w:pStyle w:val="Paragraphedeliste"/>
        <w:numPr>
          <w:ilvl w:val="0"/>
          <w:numId w:val="11"/>
        </w:numPr>
      </w:pPr>
      <w:r w:rsidRPr="00EB1802">
        <w:lastRenderedPageBreak/>
        <w:t xml:space="preserve">Upledger J </w:t>
      </w:r>
      <w:r w:rsidRPr="00EB1802">
        <w:rPr>
          <w:i/>
        </w:rPr>
        <w:t xml:space="preserve">Somato </w:t>
      </w:r>
      <w:proofErr w:type="spellStart"/>
      <w:r w:rsidRPr="00EB1802">
        <w:rPr>
          <w:i/>
        </w:rPr>
        <w:t>emotional</w:t>
      </w:r>
      <w:proofErr w:type="spellEnd"/>
      <w:r w:rsidRPr="00EB1802">
        <w:rPr>
          <w:i/>
        </w:rPr>
        <w:t xml:space="preserve"> </w:t>
      </w:r>
      <w:proofErr w:type="gramStart"/>
      <w:r w:rsidRPr="00EB1802">
        <w:rPr>
          <w:i/>
        </w:rPr>
        <w:t>release</w:t>
      </w:r>
      <w:r w:rsidRPr="00EB1802">
        <w:t xml:space="preserve">  2002</w:t>
      </w:r>
      <w:proofErr w:type="gramEnd"/>
    </w:p>
    <w:p w14:paraId="493FD544" w14:textId="77777777" w:rsidR="000879F1" w:rsidRPr="00EB1802" w:rsidRDefault="000879F1" w:rsidP="000879F1">
      <w:pPr>
        <w:pStyle w:val="Paragraphedeliste"/>
        <w:numPr>
          <w:ilvl w:val="0"/>
          <w:numId w:val="11"/>
        </w:numPr>
      </w:pPr>
      <w:r w:rsidRPr="00EB1802">
        <w:t xml:space="preserve">Varlet P </w:t>
      </w:r>
      <w:proofErr w:type="spellStart"/>
      <w:r w:rsidRPr="00EB1802">
        <w:rPr>
          <w:i/>
        </w:rPr>
        <w:t>Osteopathie</w:t>
      </w:r>
      <w:proofErr w:type="spellEnd"/>
      <w:r w:rsidRPr="00EB1802">
        <w:rPr>
          <w:i/>
        </w:rPr>
        <w:t xml:space="preserve"> somato </w:t>
      </w:r>
      <w:proofErr w:type="spellStart"/>
      <w:r w:rsidRPr="00EB1802">
        <w:rPr>
          <w:i/>
        </w:rPr>
        <w:t>émotionelle</w:t>
      </w:r>
      <w:proofErr w:type="spellEnd"/>
      <w:r w:rsidRPr="00EB1802">
        <w:rPr>
          <w:i/>
        </w:rPr>
        <w:t xml:space="preserve"> </w:t>
      </w:r>
      <w:proofErr w:type="spellStart"/>
      <w:r w:rsidRPr="00EB1802">
        <w:t>ed</w:t>
      </w:r>
      <w:proofErr w:type="spellEnd"/>
      <w:r w:rsidRPr="00EB1802">
        <w:t xml:space="preserve"> Sully 2009</w:t>
      </w:r>
    </w:p>
    <w:p w14:paraId="419321DF" w14:textId="77777777" w:rsidR="000879F1" w:rsidRPr="00EB1802" w:rsidRDefault="000879F1" w:rsidP="000879F1">
      <w:pPr>
        <w:pStyle w:val="Paragraphedeliste"/>
        <w:spacing w:line="360" w:lineRule="auto"/>
        <w:jc w:val="both"/>
        <w:rPr>
          <w:i/>
        </w:rPr>
      </w:pPr>
    </w:p>
    <w:p w14:paraId="448735B6" w14:textId="77777777" w:rsidR="000879F1" w:rsidRPr="004D40F7" w:rsidRDefault="000879F1" w:rsidP="000879F1">
      <w:pPr>
        <w:ind w:left="360"/>
      </w:pPr>
    </w:p>
    <w:p w14:paraId="78FBD9D9" w14:textId="44EDB9A1" w:rsidR="00EF507A" w:rsidRDefault="00EF507A">
      <w:pPr>
        <w:rPr>
          <w:color w:val="404040" w:themeColor="text1" w:themeTint="BF"/>
        </w:rPr>
      </w:pPr>
      <w:r>
        <w:br w:type="page"/>
      </w:r>
    </w:p>
    <w:sectPr w:rsidR="00EF507A" w:rsidSect="00590990">
      <w:headerReference w:type="default" r:id="rId7"/>
      <w:footerReference w:type="default" r:id="rId8"/>
      <w:headerReference w:type="first" r:id="rId9"/>
      <w:pgSz w:w="12240" w:h="15840"/>
      <w:pgMar w:top="720" w:right="2175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3A10" w14:textId="77777777" w:rsidR="00666A0B" w:rsidRDefault="00666A0B">
      <w:r>
        <w:separator/>
      </w:r>
    </w:p>
  </w:endnote>
  <w:endnote w:type="continuationSeparator" w:id="0">
    <w:p w14:paraId="6B0CF987" w14:textId="77777777" w:rsidR="00666A0B" w:rsidRDefault="0066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1806" w14:textId="77777777" w:rsidR="00DB43E0" w:rsidRDefault="00DB43E0">
    <w:pPr>
      <w:pStyle w:val="Pieddepage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D01E" w14:textId="77777777" w:rsidR="00666A0B" w:rsidRDefault="00666A0B">
      <w:r>
        <w:separator/>
      </w:r>
    </w:p>
  </w:footnote>
  <w:footnote w:type="continuationSeparator" w:id="0">
    <w:p w14:paraId="192E069B" w14:textId="77777777" w:rsidR="00666A0B" w:rsidRDefault="0066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89"/>
      <w:gridCol w:w="2356"/>
    </w:tblGrid>
    <w:tr w:rsidR="00DB43E0" w14:paraId="1AFDB3EE" w14:textId="77777777">
      <w:tc>
        <w:tcPr>
          <w:tcW w:w="8298" w:type="dxa"/>
          <w:vAlign w:val="center"/>
        </w:tcPr>
        <w:p w14:paraId="41E0CB1C" w14:textId="77777777" w:rsidR="00DB43E0" w:rsidRDefault="00DB43E0">
          <w:pPr>
            <w:pStyle w:val="Titre"/>
          </w:pPr>
        </w:p>
      </w:tc>
      <w:tc>
        <w:tcPr>
          <w:tcW w:w="2718" w:type="dxa"/>
          <w:vAlign w:val="center"/>
        </w:tcPr>
        <w:p w14:paraId="67DCC1A5" w14:textId="77777777" w:rsidR="00DB43E0" w:rsidRDefault="00DB43E0">
          <w:pPr>
            <w:pStyle w:val="Boxes"/>
          </w:pPr>
          <w:r>
            <w:rPr>
              <w:noProof/>
            </w:rPr>
            <w:drawing>
              <wp:inline distT="0" distB="0" distL="0" distR="0" wp14:anchorId="37746586" wp14:editId="07679914">
                <wp:extent cx="138569" cy="137160"/>
                <wp:effectExtent l="19050" t="19050" r="13831" b="15240"/>
                <wp:docPr id="7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2C684E1D" wp14:editId="38896AB4">
                <wp:extent cx="138569" cy="137160"/>
                <wp:effectExtent l="19050" t="19050" r="13831" b="15240"/>
                <wp:docPr id="8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0ACF4FC3" wp14:editId="4E33B38C">
                <wp:extent cx="138569" cy="137160"/>
                <wp:effectExtent l="19050" t="19050" r="13831" b="15240"/>
                <wp:docPr id="9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307BD52E" wp14:editId="19AE1EF4">
                <wp:extent cx="138569" cy="137160"/>
                <wp:effectExtent l="19050" t="19050" r="13831" b="15240"/>
                <wp:docPr id="10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47E636EE" wp14:editId="65D61C74">
                <wp:extent cx="138569" cy="137160"/>
                <wp:effectExtent l="19050" t="19050" r="13831" b="15240"/>
                <wp:docPr id="11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EC74E6" w14:textId="77777777" w:rsidR="00DB43E0" w:rsidRDefault="00DB43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041"/>
      <w:gridCol w:w="2304"/>
    </w:tblGrid>
    <w:tr w:rsidR="00DB43E0" w14:paraId="16DFC4A9" w14:textId="77777777">
      <w:tc>
        <w:tcPr>
          <w:tcW w:w="8298" w:type="dxa"/>
          <w:vAlign w:val="center"/>
        </w:tcPr>
        <w:p w14:paraId="78C2783A" w14:textId="77777777" w:rsidR="00DB43E0" w:rsidRDefault="00DB43E0">
          <w:pPr>
            <w:pStyle w:val="Titre"/>
          </w:pPr>
          <w:r>
            <w:fldChar w:fldCharType="begin"/>
          </w:r>
          <w:r>
            <w:instrText>PLACEHOLDER</w:instrText>
          </w:r>
          <w:r>
            <w:fldChar w:fldCharType="begin"/>
          </w:r>
          <w:r>
            <w:instrText>IF</w:instrText>
          </w:r>
          <w:r>
            <w:fldChar w:fldCharType="begin"/>
          </w:r>
          <w:r>
            <w:instrText>USERNAME</w:instrText>
          </w:r>
          <w:r>
            <w:fldChar w:fldCharType="separate"/>
          </w:r>
          <w:r w:rsidR="000879F1">
            <w:rPr>
              <w:noProof/>
            </w:rPr>
            <w:instrText>Microsoft Office User</w:instrText>
          </w:r>
          <w:r>
            <w:rPr>
              <w:noProof/>
            </w:rPr>
            <w:fldChar w:fldCharType="end"/>
          </w:r>
          <w:r>
            <w:instrText>="" "[Votre nom]"</w:instrText>
          </w:r>
          <w:r>
            <w:fldChar w:fldCharType="begin"/>
          </w:r>
          <w:r>
            <w:instrText>USERNAME</w:instrText>
          </w:r>
          <w:r>
            <w:fldChar w:fldCharType="separate"/>
          </w:r>
          <w:r w:rsidR="000879F1">
            <w:rPr>
              <w:noProof/>
            </w:rPr>
            <w:instrText>Microsoft Office User</w:instrText>
          </w:r>
          <w:r>
            <w:rPr>
              <w:noProof/>
            </w:rPr>
            <w:fldChar w:fldCharType="end"/>
          </w:r>
          <w:r>
            <w:fldChar w:fldCharType="separate"/>
          </w:r>
          <w:r w:rsidR="000879F1">
            <w:rPr>
              <w:noProof/>
            </w:rPr>
            <w:instrText>Microsoft Office User</w:instrText>
          </w:r>
          <w:r>
            <w:fldChar w:fldCharType="end"/>
          </w:r>
          <w:r>
            <w:instrText>\* MERGEFORMAT</w:instrText>
          </w:r>
          <w:r>
            <w:fldChar w:fldCharType="separate"/>
          </w:r>
          <w:r w:rsidR="00596417" w:rsidRPr="00596417">
            <w:t xml:space="preserve">Bruno </w:t>
          </w:r>
          <w:r w:rsidR="00596417" w:rsidRPr="00596417">
            <w:rPr>
              <w:noProof/>
            </w:rPr>
            <w:t>Ducoux</w:t>
          </w:r>
          <w:r>
            <w:fldChar w:fldCharType="end"/>
          </w:r>
        </w:p>
      </w:tc>
      <w:tc>
        <w:tcPr>
          <w:tcW w:w="2718" w:type="dxa"/>
          <w:vAlign w:val="center"/>
        </w:tcPr>
        <w:p w14:paraId="578B5243" w14:textId="77777777" w:rsidR="00DB43E0" w:rsidRDefault="00DB43E0">
          <w:pPr>
            <w:pStyle w:val="Boxes"/>
          </w:pPr>
          <w:r>
            <w:rPr>
              <w:noProof/>
            </w:rPr>
            <w:drawing>
              <wp:inline distT="0" distB="0" distL="0" distR="0" wp14:anchorId="620E7FBB" wp14:editId="614710DC">
                <wp:extent cx="138569" cy="137160"/>
                <wp:effectExtent l="19050" t="19050" r="13831" b="15240"/>
                <wp:docPr id="4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7E5E9F49" wp14:editId="0F11ABC8">
                <wp:extent cx="138569" cy="137160"/>
                <wp:effectExtent l="19050" t="19050" r="13831" b="15240"/>
                <wp:docPr id="6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33F7DFAA" wp14:editId="474C4597">
                <wp:extent cx="138569" cy="137160"/>
                <wp:effectExtent l="19050" t="19050" r="13831" b="15240"/>
                <wp:docPr id="12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54167A9C" wp14:editId="7D6A9AD2">
                <wp:extent cx="138569" cy="137160"/>
                <wp:effectExtent l="19050" t="19050" r="13831" b="15240"/>
                <wp:docPr id="13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7DC2568F" wp14:editId="237F97EC">
                <wp:extent cx="138569" cy="137160"/>
                <wp:effectExtent l="19050" t="19050" r="13831" b="15240"/>
                <wp:docPr id="14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884596" w14:textId="77777777" w:rsidR="00DB43E0" w:rsidRDefault="00DB43E0">
    <w:pPr>
      <w:pStyle w:val="ContactDetails"/>
    </w:pPr>
    <w:r>
      <w:t>14 Rue Guadet</w:t>
    </w:r>
  </w:p>
  <w:p w14:paraId="03E25C32" w14:textId="77777777" w:rsidR="00DB43E0" w:rsidRDefault="00DB43E0">
    <w:pPr>
      <w:pStyle w:val="ContactDetails"/>
    </w:pPr>
    <w:r>
      <w:t>33000 Bordeaux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8"/>
    <w:multiLevelType w:val="hybridMultilevel"/>
    <w:tmpl w:val="00000008"/>
    <w:lvl w:ilvl="0" w:tplc="AC081C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6A6F6E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C434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EED7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A475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7E01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DC86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946A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827A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AE3C2A"/>
    <w:multiLevelType w:val="multilevel"/>
    <w:tmpl w:val="C02A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5D4B30"/>
    <w:multiLevelType w:val="multilevel"/>
    <w:tmpl w:val="50E0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200046"/>
    <w:multiLevelType w:val="multilevel"/>
    <w:tmpl w:val="5D16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8A4BB9"/>
    <w:multiLevelType w:val="hybridMultilevel"/>
    <w:tmpl w:val="3C3A0356"/>
    <w:lvl w:ilvl="0" w:tplc="87ECD04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C32FFD"/>
    <w:multiLevelType w:val="multilevel"/>
    <w:tmpl w:val="6896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CE518C"/>
    <w:multiLevelType w:val="multilevel"/>
    <w:tmpl w:val="42E8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FB145C"/>
    <w:multiLevelType w:val="multilevel"/>
    <w:tmpl w:val="8EE0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406276"/>
    <w:multiLevelType w:val="hybridMultilevel"/>
    <w:tmpl w:val="3C001EFA"/>
    <w:lvl w:ilvl="0" w:tplc="87ECD04A">
      <w:start w:val="1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C8D033E"/>
    <w:multiLevelType w:val="multilevel"/>
    <w:tmpl w:val="433A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6D60F1"/>
    <w:multiLevelType w:val="multilevel"/>
    <w:tmpl w:val="7A88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C6693F"/>
    <w:multiLevelType w:val="multilevel"/>
    <w:tmpl w:val="E3AC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A6786D"/>
    <w:multiLevelType w:val="hybridMultilevel"/>
    <w:tmpl w:val="897490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EC2814"/>
    <w:multiLevelType w:val="multilevel"/>
    <w:tmpl w:val="70EC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7E0A51"/>
    <w:multiLevelType w:val="hybridMultilevel"/>
    <w:tmpl w:val="FEB4F92E"/>
    <w:lvl w:ilvl="0" w:tplc="87ECD04A">
      <w:start w:val="1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E0B0637"/>
    <w:multiLevelType w:val="multilevel"/>
    <w:tmpl w:val="3B0C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7D10C5"/>
    <w:multiLevelType w:val="hybridMultilevel"/>
    <w:tmpl w:val="25488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5A02AB"/>
    <w:multiLevelType w:val="hybridMultilevel"/>
    <w:tmpl w:val="081A351A"/>
    <w:lvl w:ilvl="0" w:tplc="F92489D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C3A06"/>
    <w:multiLevelType w:val="hybridMultilevel"/>
    <w:tmpl w:val="80081782"/>
    <w:lvl w:ilvl="0" w:tplc="87ECD04A">
      <w:start w:val="1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1D491A"/>
    <w:multiLevelType w:val="hybridMultilevel"/>
    <w:tmpl w:val="7B3E86E2"/>
    <w:lvl w:ilvl="0" w:tplc="87ECD04A">
      <w:start w:val="1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3160B7"/>
    <w:multiLevelType w:val="multilevel"/>
    <w:tmpl w:val="1BB8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B20D7A"/>
    <w:multiLevelType w:val="multilevel"/>
    <w:tmpl w:val="5950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4F15DF"/>
    <w:multiLevelType w:val="multilevel"/>
    <w:tmpl w:val="7BCA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CA643D"/>
    <w:multiLevelType w:val="multilevel"/>
    <w:tmpl w:val="AC2EE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D871B3"/>
    <w:multiLevelType w:val="multilevel"/>
    <w:tmpl w:val="753A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5343B1"/>
    <w:multiLevelType w:val="hybridMultilevel"/>
    <w:tmpl w:val="242E4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82759"/>
    <w:multiLevelType w:val="hybridMultilevel"/>
    <w:tmpl w:val="951A715C"/>
    <w:lvl w:ilvl="0" w:tplc="87ECD04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94E5B"/>
    <w:multiLevelType w:val="multilevel"/>
    <w:tmpl w:val="789A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BE23EF"/>
    <w:multiLevelType w:val="hybridMultilevel"/>
    <w:tmpl w:val="8916B602"/>
    <w:lvl w:ilvl="0" w:tplc="87ECD04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84CF1"/>
    <w:multiLevelType w:val="hybridMultilevel"/>
    <w:tmpl w:val="0E2C0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B30B3"/>
    <w:multiLevelType w:val="multilevel"/>
    <w:tmpl w:val="1BC2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BF7AB5"/>
    <w:multiLevelType w:val="hybridMultilevel"/>
    <w:tmpl w:val="A7C81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C17BF"/>
    <w:multiLevelType w:val="hybridMultilevel"/>
    <w:tmpl w:val="76BEF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60721"/>
    <w:multiLevelType w:val="multilevel"/>
    <w:tmpl w:val="53D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E05A12"/>
    <w:multiLevelType w:val="multilevel"/>
    <w:tmpl w:val="5280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D22275"/>
    <w:multiLevelType w:val="multilevel"/>
    <w:tmpl w:val="51E0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415436">
    <w:abstractNumId w:val="9"/>
  </w:num>
  <w:num w:numId="2" w16cid:durableId="1110050771">
    <w:abstractNumId w:val="7"/>
  </w:num>
  <w:num w:numId="3" w16cid:durableId="980118916">
    <w:abstractNumId w:val="6"/>
  </w:num>
  <w:num w:numId="4" w16cid:durableId="2133357744">
    <w:abstractNumId w:val="5"/>
  </w:num>
  <w:num w:numId="5" w16cid:durableId="1514800997">
    <w:abstractNumId w:val="4"/>
  </w:num>
  <w:num w:numId="6" w16cid:durableId="776559964">
    <w:abstractNumId w:val="8"/>
  </w:num>
  <w:num w:numId="7" w16cid:durableId="62457375">
    <w:abstractNumId w:val="3"/>
  </w:num>
  <w:num w:numId="8" w16cid:durableId="1902784927">
    <w:abstractNumId w:val="2"/>
  </w:num>
  <w:num w:numId="9" w16cid:durableId="709961585">
    <w:abstractNumId w:val="1"/>
  </w:num>
  <w:num w:numId="10" w16cid:durableId="713044729">
    <w:abstractNumId w:val="0"/>
  </w:num>
  <w:num w:numId="11" w16cid:durableId="533424771">
    <w:abstractNumId w:val="27"/>
  </w:num>
  <w:num w:numId="12" w16cid:durableId="350105794">
    <w:abstractNumId w:val="39"/>
  </w:num>
  <w:num w:numId="13" w16cid:durableId="1237469989">
    <w:abstractNumId w:val="26"/>
  </w:num>
  <w:num w:numId="14" w16cid:durableId="1953512535">
    <w:abstractNumId w:val="22"/>
  </w:num>
  <w:num w:numId="15" w16cid:durableId="1870987880">
    <w:abstractNumId w:val="35"/>
  </w:num>
  <w:num w:numId="16" w16cid:durableId="294799638">
    <w:abstractNumId w:val="41"/>
  </w:num>
  <w:num w:numId="17" w16cid:durableId="925387529">
    <w:abstractNumId w:val="42"/>
  </w:num>
  <w:num w:numId="18" w16cid:durableId="30618588">
    <w:abstractNumId w:val="14"/>
  </w:num>
  <w:num w:numId="19" w16cid:durableId="1169757522">
    <w:abstractNumId w:val="10"/>
  </w:num>
  <w:num w:numId="20" w16cid:durableId="30110456">
    <w:abstractNumId w:val="38"/>
  </w:num>
  <w:num w:numId="21" w16cid:durableId="1602759176">
    <w:abstractNumId w:val="24"/>
  </w:num>
  <w:num w:numId="22" w16cid:durableId="2044750903">
    <w:abstractNumId w:val="29"/>
  </w:num>
  <w:num w:numId="23" w16cid:durableId="1734889637">
    <w:abstractNumId w:val="18"/>
  </w:num>
  <w:num w:numId="24" w16cid:durableId="70085787">
    <w:abstractNumId w:val="36"/>
  </w:num>
  <w:num w:numId="25" w16cid:durableId="657416226">
    <w:abstractNumId w:val="28"/>
  </w:num>
  <w:num w:numId="26" w16cid:durableId="1853758862">
    <w:abstractNumId w:val="30"/>
  </w:num>
  <w:num w:numId="27" w16cid:durableId="888103330">
    <w:abstractNumId w:val="15"/>
  </w:num>
  <w:num w:numId="28" w16cid:durableId="1466656691">
    <w:abstractNumId w:val="33"/>
  </w:num>
  <w:num w:numId="29" w16cid:durableId="426540857">
    <w:abstractNumId w:val="33"/>
    <w:lvlOverride w:ilvl="1">
      <w:lvl w:ilvl="1">
        <w:numFmt w:val="decimal"/>
        <w:lvlText w:val="%2."/>
        <w:lvlJc w:val="left"/>
      </w:lvl>
    </w:lvlOverride>
  </w:num>
  <w:num w:numId="30" w16cid:durableId="2077509602">
    <w:abstractNumId w:val="33"/>
    <w:lvlOverride w:ilvl="1">
      <w:lvl w:ilvl="1">
        <w:numFmt w:val="decimal"/>
        <w:lvlText w:val="%2."/>
        <w:lvlJc w:val="left"/>
      </w:lvl>
    </w:lvlOverride>
  </w:num>
  <w:num w:numId="31" w16cid:durableId="778716116">
    <w:abstractNumId w:val="33"/>
    <w:lvlOverride w:ilvl="1">
      <w:lvl w:ilvl="1">
        <w:numFmt w:val="decimal"/>
        <w:lvlText w:val="%2."/>
        <w:lvlJc w:val="left"/>
      </w:lvl>
    </w:lvlOverride>
  </w:num>
  <w:num w:numId="32" w16cid:durableId="587036214">
    <w:abstractNumId w:val="33"/>
    <w:lvlOverride w:ilvl="1">
      <w:lvl w:ilvl="1">
        <w:numFmt w:val="decimal"/>
        <w:lvlText w:val="%2."/>
        <w:lvlJc w:val="left"/>
      </w:lvl>
    </w:lvlOverride>
  </w:num>
  <w:num w:numId="33" w16cid:durableId="116878505">
    <w:abstractNumId w:val="33"/>
    <w:lvlOverride w:ilvl="1">
      <w:lvl w:ilvl="1">
        <w:numFmt w:val="decimal"/>
        <w:lvlText w:val="%2."/>
        <w:lvlJc w:val="left"/>
      </w:lvl>
    </w:lvlOverride>
  </w:num>
  <w:num w:numId="34" w16cid:durableId="279338374">
    <w:abstractNumId w:val="33"/>
    <w:lvlOverride w:ilvl="1">
      <w:lvl w:ilvl="1">
        <w:numFmt w:val="decimal"/>
        <w:lvlText w:val="%2."/>
        <w:lvlJc w:val="left"/>
      </w:lvl>
    </w:lvlOverride>
  </w:num>
  <w:num w:numId="35" w16cid:durableId="901871271">
    <w:abstractNumId w:val="33"/>
    <w:lvlOverride w:ilvl="1">
      <w:lvl w:ilvl="1">
        <w:numFmt w:val="decimal"/>
        <w:lvlText w:val="%2."/>
        <w:lvlJc w:val="left"/>
      </w:lvl>
    </w:lvlOverride>
  </w:num>
  <w:num w:numId="36" w16cid:durableId="549414945">
    <w:abstractNumId w:val="33"/>
    <w:lvlOverride w:ilvl="1">
      <w:lvl w:ilvl="1">
        <w:numFmt w:val="decimal"/>
        <w:lvlText w:val="%2."/>
        <w:lvlJc w:val="left"/>
      </w:lvl>
    </w:lvlOverride>
  </w:num>
  <w:num w:numId="37" w16cid:durableId="604263982">
    <w:abstractNumId w:val="23"/>
  </w:num>
  <w:num w:numId="38" w16cid:durableId="539704686">
    <w:abstractNumId w:val="44"/>
  </w:num>
  <w:num w:numId="39" w16cid:durableId="989674912">
    <w:abstractNumId w:val="37"/>
  </w:num>
  <w:num w:numId="40" w16cid:durableId="1753046596">
    <w:abstractNumId w:val="43"/>
  </w:num>
  <w:num w:numId="41" w16cid:durableId="1782613">
    <w:abstractNumId w:val="21"/>
  </w:num>
  <w:num w:numId="42" w16cid:durableId="1684285195">
    <w:abstractNumId w:val="12"/>
  </w:num>
  <w:num w:numId="43" w16cid:durableId="886186032">
    <w:abstractNumId w:val="19"/>
  </w:num>
  <w:num w:numId="44" w16cid:durableId="1893298734">
    <w:abstractNumId w:val="19"/>
    <w:lvlOverride w:ilvl="1">
      <w:lvl w:ilvl="1">
        <w:numFmt w:val="decimal"/>
        <w:lvlText w:val="%2."/>
        <w:lvlJc w:val="left"/>
      </w:lvl>
    </w:lvlOverride>
  </w:num>
  <w:num w:numId="45" w16cid:durableId="1476339560">
    <w:abstractNumId w:val="19"/>
    <w:lvlOverride w:ilvl="1">
      <w:lvl w:ilvl="1">
        <w:numFmt w:val="decimal"/>
        <w:lvlText w:val="%2."/>
        <w:lvlJc w:val="left"/>
      </w:lvl>
    </w:lvlOverride>
  </w:num>
  <w:num w:numId="46" w16cid:durableId="1538547487">
    <w:abstractNumId w:val="19"/>
    <w:lvlOverride w:ilvl="1">
      <w:lvl w:ilvl="1">
        <w:numFmt w:val="decimal"/>
        <w:lvlText w:val="%2."/>
        <w:lvlJc w:val="left"/>
      </w:lvl>
    </w:lvlOverride>
  </w:num>
  <w:num w:numId="47" w16cid:durableId="1351449047">
    <w:abstractNumId w:val="19"/>
    <w:lvlOverride w:ilvl="1">
      <w:lvl w:ilvl="1">
        <w:numFmt w:val="decimal"/>
        <w:lvlText w:val="%2."/>
        <w:lvlJc w:val="left"/>
      </w:lvl>
    </w:lvlOverride>
  </w:num>
  <w:num w:numId="48" w16cid:durableId="1122379339">
    <w:abstractNumId w:val="19"/>
    <w:lvlOverride w:ilvl="1">
      <w:lvl w:ilvl="1">
        <w:numFmt w:val="decimal"/>
        <w:lvlText w:val="%2."/>
        <w:lvlJc w:val="left"/>
      </w:lvl>
    </w:lvlOverride>
  </w:num>
  <w:num w:numId="49" w16cid:durableId="638457076">
    <w:abstractNumId w:val="19"/>
    <w:lvlOverride w:ilvl="1">
      <w:lvl w:ilvl="1">
        <w:numFmt w:val="decimal"/>
        <w:lvlText w:val="%2."/>
        <w:lvlJc w:val="left"/>
      </w:lvl>
    </w:lvlOverride>
  </w:num>
  <w:num w:numId="50" w16cid:durableId="687759630">
    <w:abstractNumId w:val="13"/>
  </w:num>
  <w:num w:numId="51" w16cid:durableId="1812095643">
    <w:abstractNumId w:val="25"/>
  </w:num>
  <w:num w:numId="52" w16cid:durableId="298458725">
    <w:abstractNumId w:val="16"/>
  </w:num>
  <w:num w:numId="53" w16cid:durableId="1787431070">
    <w:abstractNumId w:val="32"/>
  </w:num>
  <w:num w:numId="54" w16cid:durableId="1253510766">
    <w:abstractNumId w:val="45"/>
  </w:num>
  <w:num w:numId="55" w16cid:durableId="1760977678">
    <w:abstractNumId w:val="31"/>
  </w:num>
  <w:num w:numId="56" w16cid:durableId="1565338153">
    <w:abstractNumId w:val="34"/>
  </w:num>
  <w:num w:numId="57" w16cid:durableId="1080247788">
    <w:abstractNumId w:val="34"/>
    <w:lvlOverride w:ilvl="1">
      <w:lvl w:ilvl="1">
        <w:numFmt w:val="decimal"/>
        <w:lvlText w:val="%2."/>
        <w:lvlJc w:val="left"/>
      </w:lvl>
    </w:lvlOverride>
  </w:num>
  <w:num w:numId="58" w16cid:durableId="262079218">
    <w:abstractNumId w:val="34"/>
    <w:lvlOverride w:ilvl="1">
      <w:lvl w:ilvl="1">
        <w:numFmt w:val="decimal"/>
        <w:lvlText w:val="%2."/>
        <w:lvlJc w:val="left"/>
      </w:lvl>
    </w:lvlOverride>
  </w:num>
  <w:num w:numId="59" w16cid:durableId="873545469">
    <w:abstractNumId w:val="34"/>
    <w:lvlOverride w:ilvl="1">
      <w:lvl w:ilvl="1">
        <w:numFmt w:val="decimal"/>
        <w:lvlText w:val="%2."/>
        <w:lvlJc w:val="left"/>
      </w:lvl>
    </w:lvlOverride>
  </w:num>
  <w:num w:numId="60" w16cid:durableId="648481703">
    <w:abstractNumId w:val="34"/>
    <w:lvlOverride w:ilvl="1">
      <w:lvl w:ilvl="1">
        <w:numFmt w:val="decimal"/>
        <w:lvlText w:val="%2."/>
        <w:lvlJc w:val="left"/>
      </w:lvl>
    </w:lvlOverride>
  </w:num>
  <w:num w:numId="61" w16cid:durableId="1664897079">
    <w:abstractNumId w:val="34"/>
    <w:lvlOverride w:ilvl="1">
      <w:lvl w:ilvl="1">
        <w:numFmt w:val="decimal"/>
        <w:lvlText w:val="%2."/>
        <w:lvlJc w:val="left"/>
      </w:lvl>
    </w:lvlOverride>
  </w:num>
  <w:num w:numId="62" w16cid:durableId="1955405303">
    <w:abstractNumId w:val="34"/>
    <w:lvlOverride w:ilvl="1">
      <w:lvl w:ilvl="1">
        <w:numFmt w:val="decimal"/>
        <w:lvlText w:val="%2."/>
        <w:lvlJc w:val="left"/>
      </w:lvl>
    </w:lvlOverride>
  </w:num>
  <w:num w:numId="63" w16cid:durableId="1140004083">
    <w:abstractNumId w:val="11"/>
  </w:num>
  <w:num w:numId="64" w16cid:durableId="94056955">
    <w:abstractNumId w:val="40"/>
  </w:num>
  <w:num w:numId="65" w16cid:durableId="2024821688">
    <w:abstractNumId w:val="20"/>
  </w:num>
  <w:num w:numId="66" w16cid:durableId="1887834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attachedTemplate r:id="rId1"/>
  <w:documentType w:val="letter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879F1"/>
    <w:rsid w:val="00011490"/>
    <w:rsid w:val="0003058C"/>
    <w:rsid w:val="00076668"/>
    <w:rsid w:val="000879F1"/>
    <w:rsid w:val="000D142E"/>
    <w:rsid w:val="00100346"/>
    <w:rsid w:val="001A6134"/>
    <w:rsid w:val="001F696B"/>
    <w:rsid w:val="002274FE"/>
    <w:rsid w:val="00232BD3"/>
    <w:rsid w:val="00265125"/>
    <w:rsid w:val="002A575B"/>
    <w:rsid w:val="003A2F81"/>
    <w:rsid w:val="00443095"/>
    <w:rsid w:val="004624DA"/>
    <w:rsid w:val="004D4194"/>
    <w:rsid w:val="004E4C02"/>
    <w:rsid w:val="00590990"/>
    <w:rsid w:val="00596417"/>
    <w:rsid w:val="00666A0B"/>
    <w:rsid w:val="006B7170"/>
    <w:rsid w:val="006D1D23"/>
    <w:rsid w:val="00714395"/>
    <w:rsid w:val="00760520"/>
    <w:rsid w:val="007C3731"/>
    <w:rsid w:val="008516B4"/>
    <w:rsid w:val="0087226F"/>
    <w:rsid w:val="008E0D16"/>
    <w:rsid w:val="008F0B81"/>
    <w:rsid w:val="00A13DF3"/>
    <w:rsid w:val="00A53865"/>
    <w:rsid w:val="00A61A70"/>
    <w:rsid w:val="00AB433F"/>
    <w:rsid w:val="00AD567E"/>
    <w:rsid w:val="00B25B61"/>
    <w:rsid w:val="00B32C73"/>
    <w:rsid w:val="00BA7779"/>
    <w:rsid w:val="00BB01F2"/>
    <w:rsid w:val="00BE16EC"/>
    <w:rsid w:val="00BE6E84"/>
    <w:rsid w:val="00C433A5"/>
    <w:rsid w:val="00CA0006"/>
    <w:rsid w:val="00D04C9E"/>
    <w:rsid w:val="00D55EA8"/>
    <w:rsid w:val="00D76EFA"/>
    <w:rsid w:val="00D943B1"/>
    <w:rsid w:val="00DB43E0"/>
    <w:rsid w:val="00E50255"/>
    <w:rsid w:val="00EB1802"/>
    <w:rsid w:val="00EF507A"/>
    <w:rsid w:val="00F077BA"/>
    <w:rsid w:val="00F704FA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3B3E3"/>
  <w15:docId w15:val="{24672D7E-059F-9445-BBA9-C2BFBB16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4FA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680"/>
        <w:tab w:val="right" w:pos="9360"/>
      </w:tabs>
      <w:spacing w:after="200"/>
    </w:pPr>
  </w:style>
  <w:style w:type="character" w:customStyle="1" w:styleId="En-tteCar">
    <w:name w:val="En-tête Car"/>
    <w:basedOn w:val="Policepardfaut"/>
    <w:link w:val="En-tte"/>
  </w:style>
  <w:style w:type="paragraph" w:styleId="Pieddepage">
    <w:name w:val="footer"/>
    <w:basedOn w:val="Normal"/>
    <w:link w:val="PieddepageCar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PieddepageCar">
    <w:name w:val="Pied de page Car"/>
    <w:basedOn w:val="Policepardfaut"/>
    <w:link w:val="Pieddepage"/>
    <w:rPr>
      <w:color w:val="377933" w:themeColor="accent2"/>
    </w:rPr>
  </w:style>
  <w:style w:type="paragraph" w:styleId="Titre">
    <w:name w:val="Title"/>
    <w:basedOn w:val="Normal"/>
    <w:next w:val="Normal"/>
    <w:link w:val="TitreCar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pPr>
      <w:spacing w:before="120" w:after="240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pPr>
      <w:jc w:val="right"/>
    </w:pPr>
  </w:style>
  <w:style w:type="paragraph" w:styleId="Corpsdetexte">
    <w:name w:val="Body Text"/>
    <w:basedOn w:val="Normal"/>
    <w:link w:val="CorpsdetexteCar"/>
    <w:pPr>
      <w:spacing w:before="200"/>
    </w:pPr>
  </w:style>
  <w:style w:type="character" w:customStyle="1" w:styleId="CorpsdetexteCar">
    <w:name w:val="Corps de texte Car"/>
    <w:basedOn w:val="Policepardfaut"/>
    <w:link w:val="Corpsdetexte"/>
  </w:style>
  <w:style w:type="paragraph" w:customStyle="1" w:styleId="Address">
    <w:name w:val="Address"/>
    <w:basedOn w:val="Normal"/>
    <w:rPr>
      <w:sz w:val="18"/>
    </w:rPr>
  </w:style>
  <w:style w:type="paragraph" w:customStyle="1" w:styleId="DateandRecipient">
    <w:name w:val="Date and Recipient"/>
    <w:basedOn w:val="Normal"/>
    <w:pPr>
      <w:spacing w:before="400"/>
    </w:pPr>
    <w:rPr>
      <w:color w:val="404040" w:themeColor="text1" w:themeTint="BF"/>
    </w:rPr>
  </w:style>
  <w:style w:type="paragraph" w:styleId="Signature">
    <w:name w:val="Signature"/>
    <w:basedOn w:val="Normal"/>
    <w:link w:val="SignatureCar"/>
    <w:pPr>
      <w:spacing w:before="600"/>
    </w:pPr>
    <w:rPr>
      <w:color w:val="404040" w:themeColor="text1" w:themeTint="BF"/>
    </w:rPr>
  </w:style>
  <w:style w:type="character" w:customStyle="1" w:styleId="SignatureCar">
    <w:name w:val="Signature Car"/>
    <w:basedOn w:val="Policepardfaut"/>
    <w:link w:val="Signature"/>
    <w:rPr>
      <w:color w:val="404040" w:themeColor="text1" w:themeTint="BF"/>
    </w:rPr>
  </w:style>
  <w:style w:type="paragraph" w:styleId="Textedebulles">
    <w:name w:val="Balloon Text"/>
    <w:basedOn w:val="Normal"/>
    <w:link w:val="TextedebullesCar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semiHidden/>
    <w:unhideWhenUsed/>
  </w:style>
  <w:style w:type="paragraph" w:styleId="Normalcentr">
    <w:name w:val="Block Text"/>
    <w:basedOn w:val="Normal"/>
    <w:semiHidden/>
    <w:unhideWhenUsed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Corpsdetexte2">
    <w:name w:val="Body Text 2"/>
    <w:basedOn w:val="Normal"/>
    <w:link w:val="Corpsdetexte2Car"/>
    <w:semiHidden/>
    <w:unhideWhenUsed/>
    <w:pPr>
      <w:spacing w:after="120"/>
      <w:ind w:left="360"/>
    </w:pPr>
  </w:style>
  <w:style w:type="paragraph" w:styleId="Corpsdetexte3">
    <w:name w:val="Body Text 3"/>
    <w:basedOn w:val="Normal"/>
    <w:link w:val="Corpsdetexte3Car"/>
    <w:semiHidden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semiHidden/>
    <w:unhideWhenUsed/>
    <w:pPr>
      <w:spacing w:before="0"/>
      <w:ind w:firstLine="360"/>
    </w:pPr>
  </w:style>
  <w:style w:type="character" w:customStyle="1" w:styleId="Retrait1religneCar">
    <w:name w:val="Retrait 1re ligne Car"/>
    <w:basedOn w:val="CorpsdetexteCar"/>
    <w:link w:val="Retrait1religne"/>
    <w:semiHidden/>
  </w:style>
  <w:style w:type="character" w:customStyle="1" w:styleId="Corpsdetexte2Car">
    <w:name w:val="Corps de texte 2 Car"/>
    <w:basedOn w:val="Policepardfaut"/>
    <w:link w:val="Corpsdetexte2"/>
    <w:semiHidden/>
  </w:style>
  <w:style w:type="paragraph" w:styleId="Retraitcorpset1relig">
    <w:name w:val="Body Text First Indent 2"/>
    <w:basedOn w:val="Corpsdetexte2"/>
    <w:link w:val="Retraitcorpset1religCar"/>
    <w:semiHidden/>
    <w:unhideWhenUsed/>
    <w:pPr>
      <w:spacing w:after="0"/>
      <w:ind w:firstLine="360"/>
    </w:pPr>
  </w:style>
  <w:style w:type="character" w:customStyle="1" w:styleId="Retraitcorpset1religCar">
    <w:name w:val="Retrait corps et 1re lig. Car"/>
    <w:basedOn w:val="Corpsdetexte2Car"/>
    <w:link w:val="Retraitcorpset1relig"/>
    <w:semiHidden/>
  </w:style>
  <w:style w:type="paragraph" w:styleId="Retraitcorpsdetexte2">
    <w:name w:val="Body Text Indent 2"/>
    <w:basedOn w:val="Normal"/>
    <w:link w:val="Retraitcorpsdetexte2Car"/>
    <w:semiHidden/>
    <w:unhideWhenUsed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</w:style>
  <w:style w:type="paragraph" w:styleId="Retraitcorpsdetexte3">
    <w:name w:val="Body Text Indent 3"/>
    <w:basedOn w:val="Normal"/>
    <w:link w:val="Retraitcorpsdetexte3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Pr>
      <w:sz w:val="16"/>
      <w:szCs w:val="16"/>
    </w:rPr>
  </w:style>
  <w:style w:type="paragraph" w:styleId="Lgende">
    <w:name w:val="caption"/>
    <w:basedOn w:val="Normal"/>
    <w:next w:val="Normal"/>
    <w:semiHidden/>
    <w:unhideWhenUsed/>
    <w:qFormat/>
    <w:pPr>
      <w:spacing w:after="200"/>
    </w:pPr>
    <w:rPr>
      <w:b/>
      <w:bCs/>
      <w:color w:val="405242" w:themeColor="accent1"/>
      <w:sz w:val="18"/>
      <w:szCs w:val="18"/>
    </w:rPr>
  </w:style>
  <w:style w:type="paragraph" w:styleId="Formuledepolitesse">
    <w:name w:val="Closing"/>
    <w:basedOn w:val="Normal"/>
    <w:link w:val="FormuledepolitesseCar"/>
    <w:unhideWhenUsed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</w:style>
  <w:style w:type="paragraph" w:styleId="Commentaire">
    <w:name w:val="annotation text"/>
    <w:basedOn w:val="Normal"/>
    <w:link w:val="CommentaireCar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semiHidden/>
    <w:unhideWhenUsed/>
  </w:style>
  <w:style w:type="character" w:customStyle="1" w:styleId="DateCar">
    <w:name w:val="Date Car"/>
    <w:basedOn w:val="Policepardfaut"/>
    <w:link w:val="Date"/>
    <w:semiHidden/>
  </w:style>
  <w:style w:type="paragraph" w:styleId="Explorateurdedocuments">
    <w:name w:val="Document Map"/>
    <w:basedOn w:val="Normal"/>
    <w:link w:val="ExplorateurdedocumentsCar"/>
    <w:semiHidden/>
    <w:unhideWhenUsed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semiHidden/>
    <w:unhideWhenUsed/>
  </w:style>
  <w:style w:type="character" w:customStyle="1" w:styleId="SignaturelectroniqueCar">
    <w:name w:val="Signature électronique Car"/>
    <w:basedOn w:val="Policepardfaut"/>
    <w:link w:val="Signaturelectronique"/>
    <w:semiHidden/>
  </w:style>
  <w:style w:type="paragraph" w:styleId="Notedefin">
    <w:name w:val="endnote text"/>
    <w:basedOn w:val="Normal"/>
    <w:link w:val="NotedefinCar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Pr>
      <w:sz w:val="20"/>
      <w:szCs w:val="20"/>
    </w:rPr>
  </w:style>
  <w:style w:type="paragraph" w:styleId="Adressedestinatai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semiHidden/>
    <w:unhideWhenUsed/>
    <w:rPr>
      <w:rFonts w:asciiTheme="majorHAnsi" w:eastAsiaTheme="majorEastAsia" w:hAnsiTheme="majorHAnsi" w:cstheme="majorBidi"/>
      <w:sz w:val="20"/>
      <w:szCs w:val="20"/>
    </w:rPr>
  </w:style>
  <w:style w:type="paragraph" w:styleId="Notedebasdepage">
    <w:name w:val="footnote text"/>
    <w:basedOn w:val="Normal"/>
    <w:link w:val="NotedebasdepageCar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05242" w:themeColor="accent1"/>
    </w:rPr>
  </w:style>
  <w:style w:type="character" w:customStyle="1" w:styleId="Titre4Car">
    <w:name w:val="Titre 4 Car"/>
    <w:basedOn w:val="Policepardfaut"/>
    <w:link w:val="Titre4"/>
    <w:semiHidden/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character" w:customStyle="1" w:styleId="Titre5Car">
    <w:name w:val="Titre 5 Car"/>
    <w:basedOn w:val="Policepardfaut"/>
    <w:link w:val="Titre5"/>
    <w:semiHidden/>
    <w:rPr>
      <w:rFonts w:asciiTheme="majorHAnsi" w:eastAsiaTheme="majorEastAsia" w:hAnsiTheme="majorHAnsi" w:cstheme="majorBidi"/>
      <w:color w:val="202820" w:themeColor="accent1" w:themeShade="7F"/>
    </w:rPr>
  </w:style>
  <w:style w:type="character" w:customStyle="1" w:styleId="Titre6Car">
    <w:name w:val="Titre 6 Car"/>
    <w:basedOn w:val="Policepardfaut"/>
    <w:link w:val="Titre6"/>
    <w:semiHidden/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character" w:customStyle="1" w:styleId="Titre7Car">
    <w:name w:val="Titre 7 Car"/>
    <w:basedOn w:val="Policepardfaut"/>
    <w:link w:val="Titre7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resseHTML">
    <w:name w:val="HTML Address"/>
    <w:basedOn w:val="Normal"/>
    <w:link w:val="AdresseHTMLCar"/>
    <w:semiHidden/>
    <w:unhideWhenUsed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Pr>
      <w:i/>
      <w:iCs/>
    </w:rPr>
  </w:style>
  <w:style w:type="paragraph" w:styleId="PrformatHTML">
    <w:name w:val="HTML Preformatted"/>
    <w:basedOn w:val="Normal"/>
    <w:link w:val="PrformatHTMLCar"/>
    <w:semiHidden/>
    <w:unhideWhenUsed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pPr>
      <w:ind w:left="1980" w:hanging="220"/>
    </w:pPr>
  </w:style>
  <w:style w:type="paragraph" w:styleId="Titreindex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Citationintense">
    <w:name w:val="Intense Quote"/>
    <w:basedOn w:val="Normal"/>
    <w:next w:val="Normal"/>
    <w:link w:val="CitationintenseCar"/>
    <w:qFormat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CitationintenseCar">
    <w:name w:val="Citation intense Car"/>
    <w:basedOn w:val="Policepardfaut"/>
    <w:link w:val="Citationintense"/>
    <w:rPr>
      <w:b/>
      <w:bCs/>
      <w:i/>
      <w:iCs/>
      <w:color w:val="405242" w:themeColor="accent1"/>
    </w:rPr>
  </w:style>
  <w:style w:type="paragraph" w:styleId="Liste">
    <w:name w:val="List"/>
    <w:basedOn w:val="Normal"/>
    <w:semiHidden/>
    <w:unhideWhenUsed/>
    <w:pPr>
      <w:ind w:left="360" w:hanging="360"/>
      <w:contextualSpacing/>
    </w:pPr>
  </w:style>
  <w:style w:type="paragraph" w:styleId="Liste2">
    <w:name w:val="List 2"/>
    <w:basedOn w:val="Normal"/>
    <w:semiHidden/>
    <w:unhideWhenUsed/>
    <w:pPr>
      <w:ind w:left="720" w:hanging="360"/>
      <w:contextualSpacing/>
    </w:pPr>
  </w:style>
  <w:style w:type="paragraph" w:styleId="Liste3">
    <w:name w:val="List 3"/>
    <w:basedOn w:val="Normal"/>
    <w:semiHidden/>
    <w:unhideWhenUsed/>
    <w:pPr>
      <w:ind w:left="1080" w:hanging="360"/>
      <w:contextualSpacing/>
    </w:pPr>
  </w:style>
  <w:style w:type="paragraph" w:styleId="Liste4">
    <w:name w:val="List 4"/>
    <w:basedOn w:val="Normal"/>
    <w:semiHidden/>
    <w:unhideWhenUsed/>
    <w:pPr>
      <w:ind w:left="1440" w:hanging="360"/>
      <w:contextualSpacing/>
    </w:pPr>
  </w:style>
  <w:style w:type="paragraph" w:styleId="Liste5">
    <w:name w:val="List 5"/>
    <w:basedOn w:val="Normal"/>
    <w:semiHidden/>
    <w:unhideWhenUsed/>
    <w:pPr>
      <w:ind w:left="1800" w:hanging="360"/>
      <w:contextualSpacing/>
    </w:pPr>
  </w:style>
  <w:style w:type="paragraph" w:styleId="Listepuc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Textedemacro">
    <w:name w:val="macro"/>
    <w:link w:val="Textede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semiHidden/>
    <w:rPr>
      <w:rFonts w:ascii="Consolas" w:hAnsi="Consolas"/>
      <w:sz w:val="20"/>
      <w:szCs w:val="20"/>
    </w:rPr>
  </w:style>
  <w:style w:type="paragraph" w:styleId="En-ttedemessage">
    <w:name w:val="Message Header"/>
    <w:basedOn w:val="Normal"/>
    <w:link w:val="En-ttedemessag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qFormat/>
  </w:style>
  <w:style w:type="paragraph" w:styleId="NormalWeb">
    <w:name w:val="Normal (Web)"/>
    <w:basedOn w:val="Normal"/>
    <w:uiPriority w:val="99"/>
    <w:semiHidden/>
    <w:unhideWhenUsed/>
  </w:style>
  <w:style w:type="paragraph" w:styleId="Retraitnormal">
    <w:name w:val="Normal Indent"/>
    <w:basedOn w:val="Normal"/>
    <w:semiHidden/>
    <w:unhideWhenUsed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unhideWhenUsed/>
  </w:style>
  <w:style w:type="character" w:customStyle="1" w:styleId="TitredenoteCar">
    <w:name w:val="Titre de note Car"/>
    <w:basedOn w:val="Policepardfaut"/>
    <w:link w:val="Titredenote"/>
    <w:semiHidden/>
  </w:style>
  <w:style w:type="paragraph" w:styleId="Textebrut">
    <w:name w:val="Plain Text"/>
    <w:basedOn w:val="Normal"/>
    <w:link w:val="TextebrutCar"/>
    <w:semiHidden/>
    <w:unhideWhenUsed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semiHidden/>
    <w:rPr>
      <w:rFonts w:ascii="Consolas" w:hAnsi="Consolas"/>
      <w:sz w:val="21"/>
      <w:szCs w:val="21"/>
    </w:rPr>
  </w:style>
  <w:style w:type="paragraph" w:styleId="Citation">
    <w:name w:val="Quote"/>
    <w:basedOn w:val="Normal"/>
    <w:next w:val="Normal"/>
    <w:link w:val="CitationCar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rPr>
      <w:i/>
      <w:iCs/>
      <w:color w:val="000000" w:themeColor="text1"/>
    </w:rPr>
  </w:style>
  <w:style w:type="paragraph" w:styleId="Salutations">
    <w:name w:val="Salutation"/>
    <w:basedOn w:val="Normal"/>
    <w:next w:val="Normal"/>
    <w:link w:val="SalutationsCar"/>
    <w:semiHidden/>
    <w:unhideWhenUsed/>
  </w:style>
  <w:style w:type="character" w:customStyle="1" w:styleId="SalutationsCar">
    <w:name w:val="Salutations Car"/>
    <w:basedOn w:val="Policepardfaut"/>
    <w:link w:val="Salutations"/>
    <w:semiHidden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</w:rPr>
  </w:style>
  <w:style w:type="character" w:customStyle="1" w:styleId="Sous-titreCar">
    <w:name w:val="Sous-titre Car"/>
    <w:basedOn w:val="Policepardfaut"/>
    <w:link w:val="Sous-titre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unhideWhenUsed/>
    <w:pPr>
      <w:ind w:left="220" w:hanging="220"/>
    </w:pPr>
  </w:style>
  <w:style w:type="paragraph" w:styleId="Tabledesillustrations">
    <w:name w:val="table of figures"/>
    <w:basedOn w:val="Normal"/>
    <w:next w:val="Normal"/>
    <w:semiHidden/>
    <w:unhideWhenUsed/>
  </w:style>
  <w:style w:type="paragraph" w:styleId="TitreTR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semiHidden/>
    <w:unhideWhenUsed/>
    <w:pPr>
      <w:spacing w:after="100"/>
    </w:pPr>
  </w:style>
  <w:style w:type="paragraph" w:styleId="TM2">
    <w:name w:val="toc 2"/>
    <w:basedOn w:val="Normal"/>
    <w:next w:val="Normal"/>
    <w:autoRedefine/>
    <w:semiHidden/>
    <w:unhideWhenUsed/>
    <w:pPr>
      <w:spacing w:after="100"/>
      <w:ind w:left="220"/>
    </w:pPr>
  </w:style>
  <w:style w:type="paragraph" w:styleId="TM3">
    <w:name w:val="toc 3"/>
    <w:basedOn w:val="Normal"/>
    <w:next w:val="Normal"/>
    <w:autoRedefine/>
    <w:semiHidden/>
    <w:unhideWhenUsed/>
    <w:pPr>
      <w:spacing w:after="100"/>
      <w:ind w:left="440"/>
    </w:pPr>
  </w:style>
  <w:style w:type="paragraph" w:styleId="TM4">
    <w:name w:val="toc 4"/>
    <w:basedOn w:val="Normal"/>
    <w:next w:val="Normal"/>
    <w:autoRedefine/>
    <w:semiHidden/>
    <w:unhideWhenUsed/>
    <w:pPr>
      <w:spacing w:after="100"/>
      <w:ind w:left="660"/>
    </w:pPr>
  </w:style>
  <w:style w:type="paragraph" w:styleId="TM5">
    <w:name w:val="toc 5"/>
    <w:basedOn w:val="Normal"/>
    <w:next w:val="Normal"/>
    <w:autoRedefine/>
    <w:semiHidden/>
    <w:unhideWhenUsed/>
    <w:pPr>
      <w:spacing w:after="100"/>
      <w:ind w:left="880"/>
    </w:pPr>
  </w:style>
  <w:style w:type="paragraph" w:styleId="TM6">
    <w:name w:val="toc 6"/>
    <w:basedOn w:val="Normal"/>
    <w:next w:val="Normal"/>
    <w:autoRedefine/>
    <w:semiHidden/>
    <w:unhideWhenUsed/>
    <w:pPr>
      <w:spacing w:after="100"/>
      <w:ind w:left="1100"/>
    </w:pPr>
  </w:style>
  <w:style w:type="paragraph" w:styleId="TM7">
    <w:name w:val="toc 7"/>
    <w:basedOn w:val="Normal"/>
    <w:next w:val="Normal"/>
    <w:autoRedefine/>
    <w:semiHidden/>
    <w:unhideWhenUsed/>
    <w:pPr>
      <w:spacing w:after="100"/>
      <w:ind w:left="1320"/>
    </w:pPr>
  </w:style>
  <w:style w:type="paragraph" w:styleId="TM8">
    <w:name w:val="toc 8"/>
    <w:basedOn w:val="Normal"/>
    <w:next w:val="Normal"/>
    <w:autoRedefine/>
    <w:semiHidden/>
    <w:unhideWhenUsed/>
    <w:pPr>
      <w:spacing w:after="100"/>
      <w:ind w:left="1540"/>
    </w:pPr>
  </w:style>
  <w:style w:type="paragraph" w:styleId="TM9">
    <w:name w:val="toc 9"/>
    <w:basedOn w:val="Normal"/>
    <w:next w:val="Normal"/>
    <w:autoRedefine/>
    <w:semiHidden/>
    <w:unhideWhenUsed/>
    <w:pPr>
      <w:spacing w:after="100"/>
      <w:ind w:left="1760"/>
    </w:pPr>
  </w:style>
  <w:style w:type="paragraph" w:styleId="En-ttedetabledesmatires">
    <w:name w:val="TOC Heading"/>
    <w:basedOn w:val="Titre1"/>
    <w:next w:val="Normal"/>
    <w:semiHidden/>
    <w:unhideWhenUsed/>
    <w:qFormat/>
    <w:pPr>
      <w:outlineLvl w:val="9"/>
    </w:pPr>
  </w:style>
  <w:style w:type="character" w:styleId="Lienhypertexte">
    <w:name w:val="Hyperlink"/>
    <w:basedOn w:val="Policepardfaut"/>
    <w:rsid w:val="000879F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F5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0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unoducoux/Library/Group%20Containers/UBF8T346G9.Office/User%20Content.localized/Templates.localized/2022%20Modele%20B.Ducoux.dotx" TargetMode="External"/></Relationships>
</file>

<file path=word/theme/theme1.xml><?xml version="1.0" encoding="utf-8"?>
<a:theme xmlns:a="http://schemas.openxmlformats.org/drawingml/2006/main" name="Office Theme">
  <a:themeElements>
    <a:clrScheme name="Formal Letter">
      <a:dk1>
        <a:sysClr val="windowText" lastClr="000000"/>
      </a:dk1>
      <a:lt1>
        <a:sysClr val="window" lastClr="FFFFFF"/>
      </a:lt1>
      <a:dk2>
        <a:srgbClr val="323232"/>
      </a:dk2>
      <a:lt2>
        <a:srgbClr val="D2D2D2"/>
      </a:lt2>
      <a:accent1>
        <a:srgbClr val="405242"/>
      </a:accent1>
      <a:accent2>
        <a:srgbClr val="377933"/>
      </a:accent2>
      <a:accent3>
        <a:srgbClr val="311A54"/>
      </a:accent3>
      <a:accent4>
        <a:srgbClr val="4F7AB5"/>
      </a:accent4>
      <a:accent5>
        <a:srgbClr val="A1D6FF"/>
      </a:accent5>
      <a:accent6>
        <a:srgbClr val="661A26"/>
      </a:accent6>
      <a:hlink>
        <a:srgbClr val="00ED8F"/>
      </a:hlink>
      <a:folHlink>
        <a:srgbClr val="8D009F"/>
      </a:folHlink>
    </a:clrScheme>
    <a:fontScheme name="Formal Letter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 Modele B.Ducoux.dotx</Template>
  <TotalTime>59</TotalTime>
  <Pages>5</Pages>
  <Words>925</Words>
  <Characters>5092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Bruno Ducoux</cp:lastModifiedBy>
  <cp:revision>10</cp:revision>
  <cp:lastPrinted>2020-11-25T15:36:00Z</cp:lastPrinted>
  <dcterms:created xsi:type="dcterms:W3CDTF">2025-07-11T13:08:00Z</dcterms:created>
  <dcterms:modified xsi:type="dcterms:W3CDTF">2025-08-09T10:45:00Z</dcterms:modified>
  <cp:category/>
</cp:coreProperties>
</file>