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308E" w14:textId="77777777" w:rsidR="00114E8D" w:rsidRDefault="00E50255" w:rsidP="005C0C36">
      <w:pPr>
        <w:pStyle w:val="p"/>
        <w:spacing w:before="15" w:after="30"/>
        <w:jc w:val="center"/>
        <w:rPr>
          <w:rStyle w:val="tag"/>
          <w:rFonts w:ascii="Calibri" w:eastAsia="Calibri" w:hAnsi="Calibri" w:cs="Calibri"/>
          <w:b/>
          <w:bCs/>
          <w:sz w:val="40"/>
          <w:szCs w:val="40"/>
        </w:rPr>
      </w:pPr>
      <w:r>
        <w:tab/>
      </w:r>
      <w:r w:rsidR="00114E8D">
        <w:rPr>
          <w:rStyle w:val="tag"/>
          <w:rFonts w:ascii="Calibri" w:eastAsia="Calibri" w:hAnsi="Calibri" w:cs="Calibri"/>
          <w:b/>
          <w:bCs/>
          <w:sz w:val="40"/>
          <w:szCs w:val="40"/>
        </w:rPr>
        <w:t>Approche bio-psycho-sociale</w:t>
      </w:r>
    </w:p>
    <w:p w14:paraId="414CC125" w14:textId="36C472E3" w:rsidR="005C0C36" w:rsidRDefault="005C0C36" w:rsidP="005C0C36">
      <w:pPr>
        <w:pStyle w:val="p"/>
        <w:spacing w:before="15" w:after="30"/>
        <w:jc w:val="center"/>
        <w:rPr>
          <w:rFonts w:ascii="Calibri" w:eastAsia="Calibri" w:hAnsi="Calibri" w:cs="Calibri"/>
          <w:sz w:val="18"/>
          <w:szCs w:val="18"/>
        </w:rPr>
      </w:pPr>
      <w:r>
        <w:rPr>
          <w:rStyle w:val="tag"/>
          <w:rFonts w:ascii="Calibri" w:eastAsia="Calibri" w:hAnsi="Calibri" w:cs="Calibri"/>
          <w:b/>
          <w:bCs/>
          <w:sz w:val="40"/>
          <w:szCs w:val="40"/>
        </w:rPr>
        <w:t xml:space="preserve"> Intégration émotionnelle en ostéopathie </w:t>
      </w:r>
    </w:p>
    <w:p w14:paraId="1BE945CB" w14:textId="77777777" w:rsidR="005C0C36" w:rsidRDefault="005C0C36" w:rsidP="005C0C36">
      <w:pPr>
        <w:pStyle w:val="p"/>
        <w:spacing w:before="15" w:after="30"/>
        <w:jc w:val="center"/>
        <w:rPr>
          <w:rFonts w:ascii="Calibri" w:eastAsia="Calibri" w:hAnsi="Calibri" w:cs="Calibri"/>
          <w:sz w:val="18"/>
          <w:szCs w:val="18"/>
        </w:rPr>
      </w:pPr>
      <w:r>
        <w:rPr>
          <w:rFonts w:ascii="Calibri" w:eastAsia="Calibri" w:hAnsi="Calibri" w:cs="Calibri"/>
          <w:sz w:val="18"/>
          <w:szCs w:val="18"/>
        </w:rPr>
        <w:t> </w:t>
      </w:r>
    </w:p>
    <w:p w14:paraId="1DA7C8C7" w14:textId="77777777" w:rsidR="00114E8D" w:rsidRDefault="00114E8D" w:rsidP="005C0C36">
      <w:pPr>
        <w:pStyle w:val="p"/>
        <w:spacing w:before="15"/>
        <w:rPr>
          <w:rStyle w:val="tag"/>
          <w:rFonts w:ascii="Calibri" w:eastAsia="Calibri" w:hAnsi="Calibri" w:cs="Calibri"/>
          <w:sz w:val="20"/>
          <w:szCs w:val="20"/>
        </w:rPr>
      </w:pPr>
    </w:p>
    <w:p w14:paraId="3A8DE462" w14:textId="77777777" w:rsidR="00114E8D" w:rsidRDefault="00114E8D" w:rsidP="00114E8D">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9345"/>
      </w:tblGrid>
      <w:tr w:rsidR="00114E8D" w14:paraId="601C9623" w14:textId="77777777" w:rsidTr="00B37FAF">
        <w:tc>
          <w:tcPr>
            <w:tcW w:w="0" w:type="auto"/>
            <w:shd w:val="clear" w:color="auto" w:fill="EEEEEE"/>
            <w:tcMar>
              <w:top w:w="80" w:type="dxa"/>
              <w:left w:w="80" w:type="dxa"/>
              <w:bottom w:w="80" w:type="dxa"/>
              <w:right w:w="80" w:type="dxa"/>
            </w:tcMar>
            <w:vAlign w:val="center"/>
          </w:tcPr>
          <w:p w14:paraId="707F563F" w14:textId="77777777" w:rsidR="00114E8D" w:rsidRDefault="00114E8D" w:rsidP="00B37FAF">
            <w:pPr>
              <w:rPr>
                <w:rFonts w:ascii="Calibri" w:eastAsia="Calibri" w:hAnsi="Calibri" w:cs="Calibri"/>
                <w:color w:val="000000"/>
              </w:rPr>
            </w:pPr>
            <w:r>
              <w:rPr>
                <w:rFonts w:ascii="Calibri" w:eastAsia="Calibri" w:hAnsi="Calibri" w:cs="Calibri"/>
                <w:b/>
                <w:bCs/>
                <w:color w:val="000000"/>
                <w:sz w:val="22"/>
                <w:szCs w:val="22"/>
              </w:rPr>
              <w:t>Objectifs pédagogiques</w:t>
            </w:r>
          </w:p>
        </w:tc>
      </w:tr>
    </w:tbl>
    <w:p w14:paraId="43B8A23E" w14:textId="00BB615E" w:rsidR="00114E8D" w:rsidRPr="005C0C36" w:rsidRDefault="00114E8D" w:rsidP="00114E8D">
      <w:pPr>
        <w:spacing w:line="360" w:lineRule="auto"/>
        <w:jc w:val="both"/>
        <w:rPr>
          <w:rFonts w:ascii="Calibri" w:hAnsi="Calibri" w:cs="Calibri"/>
          <w:sz w:val="20"/>
          <w:szCs w:val="20"/>
          <w:lang w:val="fr-FR"/>
        </w:rPr>
      </w:pPr>
      <w:r w:rsidRPr="005C0C36">
        <w:rPr>
          <w:rFonts w:ascii="Calibri" w:eastAsia="Calibri" w:hAnsi="Calibri" w:cs="Calibri"/>
          <w:sz w:val="18"/>
          <w:szCs w:val="18"/>
          <w:lang w:val="fr-FR"/>
        </w:rPr>
        <w:t> </w:t>
      </w:r>
      <w:r w:rsidRPr="005C0C36">
        <w:rPr>
          <w:rFonts w:ascii="Calibri" w:eastAsia="Calibri" w:hAnsi="Calibri" w:cs="Calibri"/>
          <w:sz w:val="18"/>
          <w:szCs w:val="18"/>
          <w:lang w:val="fr-FR"/>
        </w:rPr>
        <w:tab/>
      </w:r>
      <w:r w:rsidRPr="005C0C36">
        <w:rPr>
          <w:rFonts w:ascii="Calibri" w:hAnsi="Calibri" w:cs="Calibri"/>
          <w:sz w:val="20"/>
          <w:szCs w:val="20"/>
          <w:lang w:val="fr-FR"/>
        </w:rPr>
        <w:t>Parmi les outils de l’ostéopathe, les perceptions et l’intégration des systèmes émotionnels sont complémentaires de la biomécanique au sein d’une vision vitaliste de la santé</w:t>
      </w:r>
      <w:r>
        <w:rPr>
          <w:rFonts w:ascii="Calibri" w:hAnsi="Calibri" w:cs="Calibri"/>
          <w:sz w:val="20"/>
          <w:szCs w:val="20"/>
          <w:lang w:val="fr-FR"/>
        </w:rPr>
        <w:t xml:space="preserve"> dans une approche bio-psycho-sociale.</w:t>
      </w:r>
    </w:p>
    <w:p w14:paraId="1D350316" w14:textId="77777777" w:rsidR="00114E8D" w:rsidRPr="005C0C36" w:rsidRDefault="00114E8D" w:rsidP="00114E8D">
      <w:pPr>
        <w:spacing w:line="360" w:lineRule="auto"/>
        <w:jc w:val="both"/>
        <w:rPr>
          <w:rFonts w:ascii="Calibri" w:hAnsi="Calibri" w:cs="Calibri"/>
          <w:sz w:val="20"/>
          <w:szCs w:val="20"/>
          <w:lang w:val="fr-FR"/>
        </w:rPr>
      </w:pPr>
      <w:r w:rsidRPr="005C0C36">
        <w:rPr>
          <w:rFonts w:ascii="Calibri" w:hAnsi="Calibri" w:cs="Calibri"/>
          <w:sz w:val="20"/>
          <w:szCs w:val="20"/>
          <w:lang w:val="fr-FR"/>
        </w:rPr>
        <w:t>- Nous allons expérimenter les possibilités immenses de développement de la palpation et du ressenti, le diagnostic des empreintes émotionnelles et son traitement ostéopathique. Ainsi, les blessures se transforment pour devenir la base qui va permettre de renforcer le système nerveux et immunitaire, accroître la vitalité afin d'être acteur de sa santé.</w:t>
      </w:r>
    </w:p>
    <w:p w14:paraId="15C41F50" w14:textId="75BEFDCF" w:rsidR="00114E8D" w:rsidRPr="005C0C36" w:rsidRDefault="00114E8D" w:rsidP="00114E8D">
      <w:pPr>
        <w:spacing w:line="360" w:lineRule="auto"/>
        <w:jc w:val="both"/>
        <w:rPr>
          <w:rFonts w:ascii="Calibri" w:hAnsi="Calibri" w:cs="Calibri"/>
          <w:sz w:val="20"/>
          <w:szCs w:val="20"/>
          <w:lang w:val="fr-FR"/>
        </w:rPr>
      </w:pPr>
      <w:r w:rsidRPr="005C0C36">
        <w:rPr>
          <w:rFonts w:ascii="Calibri" w:hAnsi="Calibri" w:cs="Calibri"/>
          <w:sz w:val="20"/>
          <w:szCs w:val="20"/>
          <w:lang w:val="fr-FR"/>
        </w:rPr>
        <w:t>- Des éléments essentiels en ostéopathie comme le ressenti, le fulcrum vibratoire, le neutre ou silence tissulaire, les temps d’intégration somato-sensorielle, la globalité de la personne au sein de la nature seront expérimentés.</w:t>
      </w:r>
    </w:p>
    <w:p w14:paraId="4B915018" w14:textId="77777777" w:rsidR="00114E8D" w:rsidRDefault="00114E8D" w:rsidP="00114E8D">
      <w:pPr>
        <w:pStyle w:val="p"/>
        <w:spacing w:before="15" w:after="30"/>
        <w:rPr>
          <w:rFonts w:ascii="Calibri" w:hAnsi="Calibri" w:cs="Calibri"/>
          <w:sz w:val="20"/>
          <w:szCs w:val="20"/>
        </w:rPr>
      </w:pPr>
      <w:r>
        <w:rPr>
          <w:rFonts w:ascii="Calibri" w:hAnsi="Calibri" w:cs="Calibri"/>
          <w:sz w:val="20"/>
          <w:szCs w:val="20"/>
        </w:rPr>
        <w:t xml:space="preserve">- </w:t>
      </w:r>
      <w:r w:rsidRPr="0035477E">
        <w:rPr>
          <w:rFonts w:ascii="Calibri" w:hAnsi="Calibri" w:cs="Calibri"/>
          <w:sz w:val="20"/>
          <w:szCs w:val="20"/>
        </w:rPr>
        <w:t xml:space="preserve">Nous  pouvons continuer à explorer les immenses possibilités de l'ostéopathie en </w:t>
      </w:r>
      <w:r>
        <w:rPr>
          <w:rFonts w:ascii="Calibri" w:hAnsi="Calibri" w:cs="Calibri"/>
          <w:sz w:val="20"/>
          <w:szCs w:val="20"/>
        </w:rPr>
        <w:t>allant chercher en nous et dans la Nature</w:t>
      </w:r>
      <w:r w:rsidRPr="0035477E">
        <w:rPr>
          <w:rFonts w:ascii="Calibri" w:hAnsi="Calibri" w:cs="Calibri"/>
          <w:sz w:val="20"/>
          <w:szCs w:val="20"/>
        </w:rPr>
        <w:t xml:space="preserve"> nos propres ressources...limitées par nos peurs et résistances. </w:t>
      </w:r>
    </w:p>
    <w:p w14:paraId="4CF1437B" w14:textId="46F46E8F" w:rsidR="00114E8D" w:rsidRDefault="00114E8D" w:rsidP="00114E8D">
      <w:pPr>
        <w:pStyle w:val="p"/>
        <w:spacing w:before="15" w:after="30"/>
        <w:rPr>
          <w:rStyle w:val="tag"/>
          <w:rFonts w:ascii="Calibri" w:eastAsia="Calibri" w:hAnsi="Calibri" w:cs="Calibri"/>
          <w:sz w:val="20"/>
          <w:szCs w:val="20"/>
        </w:rPr>
      </w:pPr>
      <w:r>
        <w:rPr>
          <w:rFonts w:ascii="Calibri" w:hAnsi="Calibri" w:cs="Calibri"/>
          <w:sz w:val="20"/>
          <w:szCs w:val="20"/>
        </w:rPr>
        <w:t xml:space="preserve">-  </w:t>
      </w:r>
      <w:r w:rsidRPr="0035477E">
        <w:rPr>
          <w:rFonts w:ascii="Calibri" w:hAnsi="Calibri" w:cs="Calibri"/>
          <w:sz w:val="20"/>
          <w:szCs w:val="20"/>
        </w:rPr>
        <w:t>Ce stage est accessible aux ostéopathes sensibilisés au domaine tissulaire et morpho dynamique</w:t>
      </w:r>
    </w:p>
    <w:p w14:paraId="1E8E6F4E" w14:textId="77777777" w:rsidR="00114E8D" w:rsidRDefault="00114E8D" w:rsidP="005C0C36">
      <w:pPr>
        <w:pStyle w:val="p"/>
        <w:spacing w:before="15"/>
        <w:rPr>
          <w:rStyle w:val="tag"/>
          <w:rFonts w:ascii="Calibri" w:eastAsia="Calibri" w:hAnsi="Calibri" w:cs="Calibri"/>
          <w:sz w:val="20"/>
          <w:szCs w:val="20"/>
        </w:rPr>
      </w:pPr>
    </w:p>
    <w:p w14:paraId="5F2749D9" w14:textId="5EB69C13" w:rsidR="005C0C36" w:rsidRDefault="005C0C36" w:rsidP="005C0C36">
      <w:pPr>
        <w:pStyle w:val="p"/>
        <w:spacing w:before="15"/>
        <w:rPr>
          <w:rFonts w:ascii="Calibri" w:eastAsia="Calibri" w:hAnsi="Calibri" w:cs="Calibri"/>
          <w:sz w:val="18"/>
          <w:szCs w:val="18"/>
        </w:rPr>
      </w:pPr>
      <w:r>
        <w:rPr>
          <w:rStyle w:val="tag"/>
          <w:rFonts w:ascii="Calibri" w:eastAsia="Calibri" w:hAnsi="Calibri" w:cs="Calibri"/>
          <w:sz w:val="20"/>
          <w:szCs w:val="20"/>
        </w:rPr>
        <w:t>À la fin de la formation, le stagiaire doit être capable :</w:t>
      </w:r>
    </w:p>
    <w:p w14:paraId="0148E027" w14:textId="77777777" w:rsidR="005C0C36" w:rsidRPr="005C0C36" w:rsidRDefault="005C0C36" w:rsidP="005C0C36">
      <w:pPr>
        <w:rPr>
          <w:rStyle w:val="tag"/>
          <w:rFonts w:ascii="Calibri" w:eastAsia="Calibri" w:hAnsi="Calibri" w:cs="Calibri"/>
          <w:sz w:val="20"/>
          <w:szCs w:val="20"/>
          <w:lang w:val="fr-FR"/>
        </w:rPr>
      </w:pPr>
    </w:p>
    <w:p w14:paraId="63CBF53C" w14:textId="77777777" w:rsidR="005C0C36" w:rsidRPr="005C0C36" w:rsidRDefault="005C0C36" w:rsidP="005C0C36">
      <w:pPr>
        <w:pStyle w:val="Paragraphedeliste"/>
        <w:numPr>
          <w:ilvl w:val="0"/>
          <w:numId w:val="18"/>
        </w:numPr>
        <w:spacing w:line="240" w:lineRule="auto"/>
        <w:rPr>
          <w:rStyle w:val="tag"/>
          <w:rFonts w:ascii="Calibri" w:eastAsia="Calibri" w:hAnsi="Calibri" w:cs="Calibri"/>
          <w:sz w:val="20"/>
          <w:szCs w:val="20"/>
          <w:lang w:val="fr-FR"/>
        </w:rPr>
      </w:pPr>
      <w:r w:rsidRPr="005C0C36">
        <w:rPr>
          <w:rStyle w:val="tag"/>
          <w:rFonts w:ascii="Calibri" w:eastAsia="Calibri" w:hAnsi="Calibri" w:cs="Calibri"/>
          <w:sz w:val="20"/>
          <w:szCs w:val="20"/>
          <w:lang w:val="fr-FR"/>
        </w:rPr>
        <w:t>Évaluer manuellement la dimension émotionnelle dans la globalité d’un patient</w:t>
      </w:r>
    </w:p>
    <w:p w14:paraId="228BDA10" w14:textId="77777777" w:rsidR="005C0C36" w:rsidRPr="005C0C36" w:rsidRDefault="005C0C36" w:rsidP="005C0C36">
      <w:pPr>
        <w:pStyle w:val="Paragraphedeliste"/>
        <w:numPr>
          <w:ilvl w:val="0"/>
          <w:numId w:val="18"/>
        </w:numPr>
        <w:spacing w:line="240" w:lineRule="auto"/>
        <w:rPr>
          <w:rStyle w:val="tag"/>
          <w:rFonts w:ascii="Calibri" w:eastAsia="Calibri" w:hAnsi="Calibri" w:cs="Calibri"/>
          <w:sz w:val="20"/>
          <w:szCs w:val="20"/>
          <w:lang w:val="fr-FR"/>
        </w:rPr>
      </w:pPr>
      <w:r w:rsidRPr="005C0C36">
        <w:rPr>
          <w:rStyle w:val="tag"/>
          <w:rFonts w:ascii="Calibri" w:eastAsia="Calibri" w:hAnsi="Calibri" w:cs="Calibri"/>
          <w:sz w:val="20"/>
          <w:szCs w:val="20"/>
          <w:lang w:val="fr-FR"/>
        </w:rPr>
        <w:t>Mettre en place un diagnostic palpatoire intégrant les émotions</w:t>
      </w:r>
    </w:p>
    <w:p w14:paraId="6A395FE4" w14:textId="77777777" w:rsidR="005C0C36" w:rsidRPr="005C0C36" w:rsidRDefault="005C0C36" w:rsidP="005C0C36">
      <w:pPr>
        <w:pStyle w:val="Paragraphedeliste"/>
        <w:numPr>
          <w:ilvl w:val="0"/>
          <w:numId w:val="18"/>
        </w:numPr>
        <w:spacing w:line="240" w:lineRule="auto"/>
        <w:rPr>
          <w:rStyle w:val="tag"/>
          <w:rFonts w:ascii="Calibri" w:eastAsia="Calibri" w:hAnsi="Calibri" w:cs="Calibri"/>
          <w:sz w:val="20"/>
          <w:szCs w:val="20"/>
          <w:lang w:val="fr-FR"/>
        </w:rPr>
      </w:pPr>
      <w:r w:rsidRPr="005C0C36">
        <w:rPr>
          <w:rStyle w:val="tag"/>
          <w:rFonts w:ascii="Calibri" w:eastAsia="Calibri" w:hAnsi="Calibri" w:cs="Calibri"/>
          <w:sz w:val="20"/>
          <w:szCs w:val="20"/>
          <w:lang w:val="fr-FR"/>
        </w:rPr>
        <w:t>Élaborer un protocole thérapeutique dans une approche biopsychosociale de l’ostéopathie</w:t>
      </w:r>
    </w:p>
    <w:p w14:paraId="3620A3FE" w14:textId="77777777" w:rsidR="005C0C36" w:rsidRPr="005C0C36" w:rsidRDefault="005C0C36" w:rsidP="005C0C36">
      <w:pPr>
        <w:pStyle w:val="Paragraphedeliste"/>
        <w:rPr>
          <w:rStyle w:val="tag"/>
          <w:rFonts w:ascii="Calibri" w:eastAsia="Calibri" w:hAnsi="Calibri" w:cs="Calibri"/>
          <w:sz w:val="20"/>
          <w:szCs w:val="20"/>
          <w:lang w:val="fr-FR"/>
        </w:rPr>
      </w:pPr>
    </w:p>
    <w:p w14:paraId="1D400BE9" w14:textId="77777777" w:rsidR="005C0C36" w:rsidRDefault="005C0C36" w:rsidP="005C0C36">
      <w:pPr>
        <w:pStyle w:val="p"/>
        <w:spacing w:before="15" w:after="30"/>
        <w:rPr>
          <w:rFonts w:asciiTheme="minorHAnsi" w:eastAsia="Calibri" w:hAnsiTheme="minorHAnsi" w:cstheme="minorHAnsi"/>
          <w:sz w:val="20"/>
          <w:szCs w:val="20"/>
        </w:rPr>
      </w:pPr>
      <w:r w:rsidRPr="002711A9">
        <w:rPr>
          <w:rFonts w:asciiTheme="minorHAnsi" w:eastAsia="Calibri" w:hAnsiTheme="minorHAnsi" w:cstheme="minorHAnsi"/>
          <w:sz w:val="20"/>
          <w:szCs w:val="20"/>
        </w:rPr>
        <w:br/>
      </w:r>
      <w:proofErr w:type="gramStart"/>
      <w:r w:rsidRPr="002711A9">
        <w:rPr>
          <w:rFonts w:asciiTheme="minorHAnsi" w:eastAsia="Calibri" w:hAnsiTheme="minorHAnsi" w:cstheme="minorHAnsi"/>
          <w:b/>
          <w:bCs/>
          <w:sz w:val="20"/>
          <w:szCs w:val="20"/>
        </w:rPr>
        <w:t>Durée:</w:t>
      </w:r>
      <w:proofErr w:type="gramEnd"/>
      <w:r w:rsidRPr="002711A9">
        <w:rPr>
          <w:rFonts w:asciiTheme="minorHAnsi" w:eastAsia="Calibri" w:hAnsiTheme="minorHAnsi" w:cstheme="minorHAnsi"/>
          <w:sz w:val="20"/>
          <w:szCs w:val="20"/>
        </w:rPr>
        <w:t>  24 heures soit 3 jours</w:t>
      </w:r>
    </w:p>
    <w:p w14:paraId="6553ECF2" w14:textId="00972373" w:rsidR="005C0C36" w:rsidRPr="002711A9" w:rsidRDefault="005C0C36" w:rsidP="0078021B">
      <w:pPr>
        <w:pStyle w:val="p"/>
        <w:spacing w:before="15" w:after="30"/>
        <w:rPr>
          <w:rFonts w:asciiTheme="minorHAnsi" w:eastAsia="Calibri" w:hAnsiTheme="minorHAnsi" w:cstheme="minorHAnsi"/>
          <w:sz w:val="20"/>
          <w:szCs w:val="20"/>
        </w:rPr>
      </w:pPr>
      <w:r w:rsidRPr="002711A9">
        <w:rPr>
          <w:rFonts w:asciiTheme="minorHAnsi" w:eastAsia="Calibri" w:hAnsiTheme="minorHAnsi" w:cstheme="minorHAnsi"/>
          <w:sz w:val="20"/>
          <w:szCs w:val="20"/>
        </w:rPr>
        <w:t xml:space="preserve"> </w:t>
      </w:r>
    </w:p>
    <w:p w14:paraId="43C30006" w14:textId="2AE5522A" w:rsidR="005C0C36" w:rsidRDefault="005C0C36" w:rsidP="005C0C36">
      <w:pPr>
        <w:pStyle w:val="p"/>
        <w:spacing w:before="15" w:after="30"/>
        <w:rPr>
          <w:rFonts w:ascii="Calibri" w:eastAsia="Calibri" w:hAnsi="Calibri" w:cs="Calibri"/>
          <w:sz w:val="18"/>
          <w:szCs w:val="18"/>
        </w:rPr>
      </w:pP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9345"/>
      </w:tblGrid>
      <w:tr w:rsidR="005C0C36" w14:paraId="275EF231" w14:textId="77777777" w:rsidTr="00B37FAF">
        <w:tc>
          <w:tcPr>
            <w:tcW w:w="0" w:type="auto"/>
            <w:shd w:val="clear" w:color="auto" w:fill="EEEEEE"/>
            <w:tcMar>
              <w:top w:w="80" w:type="dxa"/>
              <w:left w:w="80" w:type="dxa"/>
              <w:bottom w:w="80" w:type="dxa"/>
              <w:right w:w="80" w:type="dxa"/>
            </w:tcMar>
            <w:vAlign w:val="center"/>
          </w:tcPr>
          <w:p w14:paraId="2AE4D227" w14:textId="77777777" w:rsidR="005C0C36" w:rsidRDefault="005C0C36" w:rsidP="00B37FAF">
            <w:pPr>
              <w:rPr>
                <w:rFonts w:ascii="Calibri" w:eastAsia="Calibri" w:hAnsi="Calibri" w:cs="Calibri"/>
                <w:color w:val="000000"/>
              </w:rPr>
            </w:pPr>
            <w:r>
              <w:rPr>
                <w:rFonts w:ascii="Calibri" w:eastAsia="Calibri" w:hAnsi="Calibri" w:cs="Calibri"/>
                <w:b/>
                <w:bCs/>
                <w:color w:val="000000"/>
                <w:sz w:val="22"/>
                <w:szCs w:val="22"/>
              </w:rPr>
              <w:t>Contenu de la formation</w:t>
            </w:r>
          </w:p>
        </w:tc>
      </w:tr>
    </w:tbl>
    <w:p w14:paraId="007E1B58" w14:textId="77777777" w:rsidR="005C0C36" w:rsidRPr="0035477E" w:rsidRDefault="005C0C36" w:rsidP="005C0C36">
      <w:pPr>
        <w:pStyle w:val="p"/>
        <w:spacing w:before="15" w:after="30"/>
        <w:rPr>
          <w:rFonts w:ascii="Calibri" w:eastAsia="Calibri" w:hAnsi="Calibri" w:cs="Calibri"/>
          <w:sz w:val="18"/>
          <w:szCs w:val="18"/>
        </w:rPr>
      </w:pPr>
      <w:r>
        <w:rPr>
          <w:rFonts w:ascii="Calibri" w:eastAsia="Calibri" w:hAnsi="Calibri" w:cs="Calibri"/>
          <w:sz w:val="18"/>
          <w:szCs w:val="18"/>
        </w:rPr>
        <w:t> </w:t>
      </w:r>
    </w:p>
    <w:p w14:paraId="00EBB4C5" w14:textId="77777777" w:rsidR="005C0C36" w:rsidRPr="005C0C36" w:rsidRDefault="005C0C36" w:rsidP="005C0C36">
      <w:pPr>
        <w:pStyle w:val="Paragraphedeliste"/>
        <w:numPr>
          <w:ilvl w:val="0"/>
          <w:numId w:val="15"/>
        </w:numPr>
        <w:spacing w:line="360" w:lineRule="auto"/>
        <w:jc w:val="both"/>
        <w:rPr>
          <w:rFonts w:ascii="Calibri" w:hAnsi="Calibri" w:cs="Calibri"/>
          <w:sz w:val="20"/>
          <w:szCs w:val="20"/>
          <w:lang w:val="fr-FR"/>
        </w:rPr>
      </w:pPr>
      <w:r w:rsidRPr="005C0C36">
        <w:rPr>
          <w:rFonts w:ascii="Calibri" w:hAnsi="Calibri" w:cs="Calibri"/>
          <w:sz w:val="20"/>
          <w:szCs w:val="20"/>
          <w:lang w:val="fr-FR"/>
        </w:rPr>
        <w:t>- L’anatomie de relation intégrée comme socle de la pratique ostéopathique</w:t>
      </w:r>
    </w:p>
    <w:p w14:paraId="6D82AD13" w14:textId="77777777" w:rsidR="005C0C36" w:rsidRPr="005C0C36" w:rsidRDefault="005C0C36" w:rsidP="005C0C36">
      <w:pPr>
        <w:pStyle w:val="Paragraphedeliste"/>
        <w:numPr>
          <w:ilvl w:val="0"/>
          <w:numId w:val="15"/>
        </w:numPr>
        <w:spacing w:line="360" w:lineRule="auto"/>
        <w:jc w:val="both"/>
        <w:rPr>
          <w:rFonts w:ascii="Calibri" w:hAnsi="Calibri" w:cs="Calibri"/>
          <w:sz w:val="20"/>
          <w:szCs w:val="20"/>
          <w:lang w:val="fr-FR"/>
        </w:rPr>
      </w:pPr>
      <w:r w:rsidRPr="005C0C36">
        <w:rPr>
          <w:rFonts w:ascii="Calibri" w:hAnsi="Calibri" w:cs="Calibri"/>
          <w:sz w:val="20"/>
          <w:szCs w:val="20"/>
          <w:lang w:val="fr-FR"/>
        </w:rPr>
        <w:t>- Le ressenti et les afférences sensorielles</w:t>
      </w:r>
    </w:p>
    <w:p w14:paraId="4936B07E" w14:textId="77777777" w:rsidR="005C0C36" w:rsidRPr="005C0C36" w:rsidRDefault="005C0C36" w:rsidP="005C0C36">
      <w:pPr>
        <w:pStyle w:val="Paragraphedeliste"/>
        <w:numPr>
          <w:ilvl w:val="0"/>
          <w:numId w:val="15"/>
        </w:numPr>
        <w:spacing w:line="360" w:lineRule="auto"/>
        <w:jc w:val="both"/>
        <w:rPr>
          <w:rFonts w:ascii="Calibri" w:hAnsi="Calibri" w:cs="Calibri"/>
          <w:sz w:val="20"/>
          <w:szCs w:val="20"/>
          <w:lang w:val="fr-FR"/>
        </w:rPr>
      </w:pPr>
      <w:r w:rsidRPr="005C0C36">
        <w:rPr>
          <w:rFonts w:ascii="Calibri" w:hAnsi="Calibri" w:cs="Calibri"/>
          <w:sz w:val="20"/>
          <w:szCs w:val="20"/>
          <w:lang w:val="fr-FR"/>
        </w:rPr>
        <w:t>- Les systèmes nerveux et endocriniens dans une approche polyvagale</w:t>
      </w:r>
    </w:p>
    <w:p w14:paraId="521DA35F" w14:textId="77777777" w:rsidR="005C0C36" w:rsidRPr="005C0C36" w:rsidRDefault="005C0C36" w:rsidP="005C0C36">
      <w:pPr>
        <w:pStyle w:val="Paragraphedeliste"/>
        <w:numPr>
          <w:ilvl w:val="0"/>
          <w:numId w:val="15"/>
        </w:numPr>
        <w:spacing w:line="360" w:lineRule="auto"/>
        <w:jc w:val="both"/>
        <w:rPr>
          <w:rFonts w:ascii="Calibri" w:hAnsi="Calibri" w:cs="Calibri"/>
          <w:sz w:val="20"/>
          <w:szCs w:val="20"/>
          <w:lang w:val="fr-FR"/>
        </w:rPr>
      </w:pPr>
      <w:r w:rsidRPr="005C0C36">
        <w:rPr>
          <w:rFonts w:ascii="Calibri" w:hAnsi="Calibri" w:cs="Calibri"/>
          <w:sz w:val="20"/>
          <w:szCs w:val="20"/>
          <w:lang w:val="fr-FR"/>
        </w:rPr>
        <w:t>- La syntonisation, le silence tissulaire et les fulcrums vibratoires</w:t>
      </w:r>
    </w:p>
    <w:p w14:paraId="561145EF" w14:textId="77777777" w:rsidR="005C0C36" w:rsidRPr="005C0C36" w:rsidRDefault="005C0C36" w:rsidP="005C0C36">
      <w:pPr>
        <w:pStyle w:val="Paragraphedeliste"/>
        <w:numPr>
          <w:ilvl w:val="0"/>
          <w:numId w:val="15"/>
        </w:numPr>
        <w:spacing w:line="360" w:lineRule="auto"/>
        <w:jc w:val="both"/>
        <w:rPr>
          <w:rFonts w:ascii="Calibri" w:hAnsi="Calibri" w:cs="Calibri"/>
          <w:sz w:val="20"/>
          <w:szCs w:val="20"/>
          <w:lang w:val="fr-FR"/>
        </w:rPr>
      </w:pPr>
      <w:r w:rsidRPr="005C0C36">
        <w:rPr>
          <w:rFonts w:ascii="Calibri" w:hAnsi="Calibri" w:cs="Calibri"/>
          <w:sz w:val="20"/>
          <w:szCs w:val="20"/>
          <w:lang w:val="fr-FR"/>
        </w:rPr>
        <w:t>- La verbalisation et le dialogue verbal accompagnant le dialogue tissulaire</w:t>
      </w:r>
    </w:p>
    <w:p w14:paraId="6FB4B42B" w14:textId="1E6C26D3" w:rsidR="005C0C36" w:rsidRPr="00EE2CCE" w:rsidRDefault="005C0C36" w:rsidP="005C0C36">
      <w:pPr>
        <w:pStyle w:val="Paragraphedeliste"/>
        <w:numPr>
          <w:ilvl w:val="0"/>
          <w:numId w:val="15"/>
        </w:numPr>
        <w:spacing w:line="360" w:lineRule="auto"/>
        <w:jc w:val="both"/>
        <w:rPr>
          <w:rFonts w:ascii="Calibri" w:hAnsi="Calibri" w:cs="Calibri"/>
          <w:sz w:val="20"/>
          <w:szCs w:val="20"/>
        </w:rPr>
      </w:pPr>
      <w:r w:rsidRPr="00EE2CCE">
        <w:rPr>
          <w:rFonts w:ascii="Calibri" w:hAnsi="Calibri" w:cs="Calibri"/>
          <w:sz w:val="20"/>
          <w:szCs w:val="20"/>
        </w:rPr>
        <w:t xml:space="preserve">- La relation </w:t>
      </w:r>
      <w:proofErr w:type="spellStart"/>
      <w:r w:rsidRPr="00EE2CCE">
        <w:rPr>
          <w:rFonts w:ascii="Calibri" w:hAnsi="Calibri" w:cs="Calibri"/>
          <w:sz w:val="20"/>
          <w:szCs w:val="20"/>
        </w:rPr>
        <w:t>praticien</w:t>
      </w:r>
      <w:proofErr w:type="spellEnd"/>
      <w:r w:rsidRPr="00EE2CCE">
        <w:rPr>
          <w:rFonts w:ascii="Calibri" w:hAnsi="Calibri" w:cs="Calibri"/>
          <w:sz w:val="20"/>
          <w:szCs w:val="20"/>
        </w:rPr>
        <w:t xml:space="preserve">-patient- </w:t>
      </w:r>
      <w:r w:rsidR="00114E8D" w:rsidRPr="00EE2CCE">
        <w:rPr>
          <w:rFonts w:ascii="Calibri" w:hAnsi="Calibri" w:cs="Calibri"/>
          <w:sz w:val="20"/>
          <w:szCs w:val="20"/>
        </w:rPr>
        <w:t>environment</w:t>
      </w:r>
    </w:p>
    <w:p w14:paraId="0270C75E" w14:textId="257FEA72" w:rsidR="005C0C36" w:rsidRPr="00EE2CCE" w:rsidRDefault="005C0C36" w:rsidP="005C0C36">
      <w:pPr>
        <w:pStyle w:val="Paragraphedeliste"/>
        <w:numPr>
          <w:ilvl w:val="0"/>
          <w:numId w:val="15"/>
        </w:numPr>
        <w:spacing w:line="360" w:lineRule="auto"/>
        <w:jc w:val="both"/>
        <w:rPr>
          <w:rFonts w:ascii="Calibri" w:hAnsi="Calibri" w:cs="Calibri"/>
          <w:sz w:val="20"/>
          <w:szCs w:val="20"/>
        </w:rPr>
      </w:pPr>
      <w:r w:rsidRPr="00EE2CCE">
        <w:rPr>
          <w:rFonts w:ascii="Calibri" w:hAnsi="Calibri" w:cs="Calibri"/>
          <w:sz w:val="20"/>
          <w:szCs w:val="20"/>
        </w:rPr>
        <w:t xml:space="preserve">- La supervision </w:t>
      </w:r>
      <w:r w:rsidR="00114E8D" w:rsidRPr="00EE2CCE">
        <w:rPr>
          <w:rFonts w:ascii="Calibri" w:hAnsi="Calibri" w:cs="Calibri"/>
          <w:sz w:val="20"/>
          <w:szCs w:val="20"/>
        </w:rPr>
        <w:t>reflexive</w:t>
      </w:r>
      <w:r w:rsidRPr="00EE2CCE">
        <w:rPr>
          <w:rFonts w:ascii="Calibri" w:hAnsi="Calibri" w:cs="Calibri"/>
          <w:sz w:val="20"/>
          <w:szCs w:val="20"/>
        </w:rPr>
        <w:t xml:space="preserve"> des pratiques</w:t>
      </w:r>
    </w:p>
    <w:p w14:paraId="3B9D0A6F" w14:textId="77777777" w:rsidR="005C0C36" w:rsidRPr="005C0C36" w:rsidRDefault="005C0C36" w:rsidP="005C0C36">
      <w:pPr>
        <w:pStyle w:val="Paragraphedeliste"/>
        <w:numPr>
          <w:ilvl w:val="0"/>
          <w:numId w:val="15"/>
        </w:numPr>
        <w:spacing w:line="360" w:lineRule="auto"/>
        <w:jc w:val="both"/>
        <w:rPr>
          <w:rFonts w:ascii="Calibri" w:hAnsi="Calibri" w:cs="Calibri"/>
          <w:sz w:val="20"/>
          <w:szCs w:val="20"/>
          <w:lang w:val="fr-FR"/>
        </w:rPr>
      </w:pPr>
      <w:r w:rsidRPr="005C0C36">
        <w:rPr>
          <w:rFonts w:ascii="Calibri" w:hAnsi="Calibri" w:cs="Calibri"/>
          <w:sz w:val="20"/>
          <w:szCs w:val="20"/>
          <w:lang w:val="fr-FR"/>
        </w:rPr>
        <w:t>- Les ressources pour le traitement qui sont présentes dans le cœur</w:t>
      </w:r>
    </w:p>
    <w:p w14:paraId="12A62164" w14:textId="77777777" w:rsidR="005C0C36" w:rsidRPr="005C0C36" w:rsidRDefault="005C0C36" w:rsidP="005C0C36">
      <w:pPr>
        <w:pStyle w:val="Paragraphedeliste"/>
        <w:numPr>
          <w:ilvl w:val="0"/>
          <w:numId w:val="15"/>
        </w:numPr>
        <w:spacing w:line="360" w:lineRule="auto"/>
        <w:jc w:val="both"/>
        <w:rPr>
          <w:rFonts w:ascii="Calibri" w:hAnsi="Calibri" w:cs="Calibri"/>
          <w:sz w:val="20"/>
          <w:szCs w:val="20"/>
          <w:lang w:val="fr-FR"/>
        </w:rPr>
      </w:pPr>
      <w:r w:rsidRPr="005C0C36">
        <w:rPr>
          <w:rFonts w:ascii="Calibri" w:hAnsi="Calibri" w:cs="Calibri"/>
          <w:sz w:val="20"/>
          <w:szCs w:val="20"/>
          <w:lang w:val="fr-FR"/>
        </w:rPr>
        <w:t>- L’ostéopathie comme chemin vers la santé, la connaissance intuitive, la créativité, l’amour, la joie.</w:t>
      </w:r>
    </w:p>
    <w:p w14:paraId="0A5BB460" w14:textId="77777777" w:rsidR="005C0C36" w:rsidRPr="00EE2CCE" w:rsidRDefault="005C0C36" w:rsidP="005C0C36">
      <w:pPr>
        <w:pStyle w:val="Paragraphedeliste"/>
        <w:numPr>
          <w:ilvl w:val="0"/>
          <w:numId w:val="15"/>
        </w:numPr>
        <w:spacing w:line="360" w:lineRule="auto"/>
        <w:jc w:val="both"/>
        <w:rPr>
          <w:rFonts w:ascii="Calibri" w:hAnsi="Calibri" w:cs="Calibri"/>
          <w:sz w:val="20"/>
          <w:szCs w:val="20"/>
        </w:rPr>
      </w:pPr>
      <w:r w:rsidRPr="00EE2CCE">
        <w:rPr>
          <w:rFonts w:ascii="Calibri" w:hAnsi="Calibri" w:cs="Calibri"/>
          <w:sz w:val="20"/>
          <w:szCs w:val="20"/>
        </w:rPr>
        <w:lastRenderedPageBreak/>
        <w:t xml:space="preserve">- </w:t>
      </w:r>
      <w:proofErr w:type="spellStart"/>
      <w:r w:rsidRPr="00EE2CCE">
        <w:rPr>
          <w:rFonts w:ascii="Calibri" w:hAnsi="Calibri" w:cs="Calibri"/>
          <w:sz w:val="20"/>
          <w:szCs w:val="20"/>
        </w:rPr>
        <w:t>Réponses</w:t>
      </w:r>
      <w:proofErr w:type="spellEnd"/>
      <w:r w:rsidRPr="00EE2CCE">
        <w:rPr>
          <w:rFonts w:ascii="Calibri" w:hAnsi="Calibri" w:cs="Calibri"/>
          <w:sz w:val="20"/>
          <w:szCs w:val="20"/>
        </w:rPr>
        <w:t xml:space="preserve"> aux questions</w:t>
      </w:r>
    </w:p>
    <w:p w14:paraId="7B237F71" w14:textId="77777777" w:rsidR="005C0C36" w:rsidRPr="00EE2CCE" w:rsidRDefault="005C0C36" w:rsidP="005C0C36">
      <w:pPr>
        <w:pStyle w:val="li"/>
        <w:numPr>
          <w:ilvl w:val="1"/>
          <w:numId w:val="15"/>
        </w:numPr>
        <w:spacing w:after="30"/>
        <w:ind w:left="1050" w:hanging="208"/>
        <w:rPr>
          <w:rFonts w:ascii="Calibri" w:eastAsia="Calibri" w:hAnsi="Calibri" w:cs="Calibri"/>
          <w:sz w:val="20"/>
          <w:szCs w:val="20"/>
        </w:rPr>
      </w:pPr>
      <w:r w:rsidRPr="00EE2CCE">
        <w:rPr>
          <w:rFonts w:ascii="Calibri" w:eastAsia="Calibri" w:hAnsi="Calibri" w:cs="Calibri"/>
          <w:sz w:val="20"/>
          <w:szCs w:val="20"/>
        </w:rPr>
        <w:t>Contrôles des connaissances : QCM</w:t>
      </w:r>
    </w:p>
    <w:p w14:paraId="1BDD1793" w14:textId="77777777" w:rsidR="005C0C36" w:rsidRPr="00EE2CCE" w:rsidRDefault="005C0C36" w:rsidP="005C0C36">
      <w:pPr>
        <w:numPr>
          <w:ilvl w:val="0"/>
          <w:numId w:val="13"/>
        </w:numPr>
        <w:spacing w:line="240" w:lineRule="auto"/>
        <w:ind w:left="375" w:hanging="183"/>
        <w:rPr>
          <w:rFonts w:ascii="Calibri" w:eastAsia="Calibri" w:hAnsi="Calibri" w:cs="Calibri"/>
          <w:sz w:val="20"/>
          <w:szCs w:val="20"/>
        </w:rPr>
      </w:pPr>
      <w:r w:rsidRPr="00EE2CCE">
        <w:rPr>
          <w:rFonts w:ascii="Calibri" w:eastAsia="Calibri" w:hAnsi="Calibri" w:cs="Calibri"/>
          <w:sz w:val="20"/>
          <w:szCs w:val="20"/>
        </w:rPr>
        <w:t xml:space="preserve">Pratiques </w:t>
      </w:r>
      <w:proofErr w:type="spellStart"/>
      <w:r w:rsidRPr="00EE2CCE">
        <w:rPr>
          <w:rFonts w:ascii="Calibri" w:eastAsia="Calibri" w:hAnsi="Calibri" w:cs="Calibri"/>
          <w:sz w:val="20"/>
          <w:szCs w:val="20"/>
        </w:rPr>
        <w:t>cliniques</w:t>
      </w:r>
      <w:proofErr w:type="spellEnd"/>
      <w:r w:rsidRPr="00EE2CCE">
        <w:rPr>
          <w:rFonts w:ascii="Calibri" w:eastAsia="Calibri" w:hAnsi="Calibri" w:cs="Calibri"/>
          <w:sz w:val="20"/>
          <w:szCs w:val="20"/>
        </w:rPr>
        <w:t xml:space="preserve"> et stages</w:t>
      </w:r>
    </w:p>
    <w:p w14:paraId="0BDE3042" w14:textId="77777777" w:rsidR="005C0C36" w:rsidRDefault="005C0C36" w:rsidP="005C0C36">
      <w:pPr>
        <w:pStyle w:val="p"/>
        <w:spacing w:before="15" w:after="30"/>
        <w:rPr>
          <w:rFonts w:ascii="Calibri" w:eastAsia="Calibri" w:hAnsi="Calibri" w:cs="Calibri"/>
          <w:sz w:val="18"/>
          <w:szCs w:val="18"/>
        </w:rPr>
      </w:pPr>
      <w:r>
        <w:rPr>
          <w:rFonts w:ascii="Calibri" w:eastAsia="Calibri" w:hAnsi="Calibri" w:cs="Calibri"/>
          <w:sz w:val="18"/>
          <w:szCs w:val="18"/>
        </w:rPr>
        <w:tab/>
        <w:t xml:space="preserve">Cette formation est </w:t>
      </w:r>
      <w:r>
        <w:rPr>
          <w:rFonts w:ascii="Calibri" w:hAnsi="Calibri" w:cs="Calibri"/>
          <w:sz w:val="20"/>
          <w:szCs w:val="20"/>
        </w:rPr>
        <w:t>essentiellement pratique :</w:t>
      </w:r>
      <w:r w:rsidRPr="00EE2CCE">
        <w:rPr>
          <w:rFonts w:ascii="Calibri" w:hAnsi="Calibri" w:cs="Calibri"/>
          <w:sz w:val="20"/>
          <w:szCs w:val="20"/>
        </w:rPr>
        <w:t xml:space="preserve"> </w:t>
      </w:r>
      <w:r>
        <w:rPr>
          <w:rFonts w:ascii="Calibri" w:hAnsi="Calibri" w:cs="Calibri"/>
          <w:sz w:val="20"/>
          <w:szCs w:val="20"/>
        </w:rPr>
        <w:t>avec</w:t>
      </w:r>
      <w:r w:rsidRPr="00EE2CCE">
        <w:rPr>
          <w:rFonts w:ascii="Calibri" w:hAnsi="Calibri" w:cs="Calibri"/>
          <w:sz w:val="20"/>
          <w:szCs w:val="20"/>
        </w:rPr>
        <w:t xml:space="preserve"> soi, dans l’eau en piscine et à l’océan, dans la forêt</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9345"/>
      </w:tblGrid>
      <w:tr w:rsidR="005C0C36" w14:paraId="760B710B" w14:textId="77777777" w:rsidTr="00B37FAF">
        <w:tc>
          <w:tcPr>
            <w:tcW w:w="0" w:type="auto"/>
            <w:shd w:val="clear" w:color="auto" w:fill="EEEEEE"/>
            <w:tcMar>
              <w:top w:w="80" w:type="dxa"/>
              <w:left w:w="80" w:type="dxa"/>
              <w:bottom w:w="80" w:type="dxa"/>
              <w:right w:w="80" w:type="dxa"/>
            </w:tcMar>
            <w:vAlign w:val="center"/>
          </w:tcPr>
          <w:p w14:paraId="65EDFCE3" w14:textId="77777777" w:rsidR="005C0C36" w:rsidRDefault="005C0C36" w:rsidP="00B37FAF">
            <w:pPr>
              <w:rPr>
                <w:rFonts w:ascii="Calibri" w:eastAsia="Calibri" w:hAnsi="Calibri" w:cs="Calibri"/>
                <w:color w:val="000000"/>
              </w:rPr>
            </w:pPr>
            <w:r>
              <w:rPr>
                <w:rFonts w:ascii="Calibri" w:eastAsia="Calibri" w:hAnsi="Calibri" w:cs="Calibri"/>
                <w:b/>
                <w:bCs/>
                <w:color w:val="000000"/>
                <w:sz w:val="22"/>
                <w:szCs w:val="22"/>
              </w:rPr>
              <w:t>Organisation de la formation</w:t>
            </w:r>
          </w:p>
        </w:tc>
      </w:tr>
    </w:tbl>
    <w:p w14:paraId="2FFCB85F" w14:textId="77777777" w:rsidR="005C0C36" w:rsidRDefault="005C0C36" w:rsidP="005C0C36">
      <w:pPr>
        <w:pStyle w:val="p"/>
        <w:spacing w:before="15" w:after="30"/>
        <w:rPr>
          <w:rFonts w:ascii="Calibri" w:eastAsia="Calibri" w:hAnsi="Calibri" w:cs="Calibri"/>
          <w:sz w:val="18"/>
          <w:szCs w:val="18"/>
        </w:rPr>
      </w:pPr>
      <w:r>
        <w:rPr>
          <w:rFonts w:ascii="Calibri" w:eastAsia="Calibri" w:hAnsi="Calibri" w:cs="Calibri"/>
          <w:sz w:val="18"/>
          <w:szCs w:val="18"/>
        </w:rPr>
        <w:t> </w:t>
      </w:r>
    </w:p>
    <w:p w14:paraId="2CB73197" w14:textId="77777777" w:rsidR="005C0C36" w:rsidRPr="00EE2CCE" w:rsidRDefault="005C0C36" w:rsidP="005C0C36">
      <w:pPr>
        <w:pStyle w:val="p"/>
        <w:spacing w:before="15" w:after="30"/>
        <w:rPr>
          <w:rFonts w:ascii="Calibri" w:eastAsia="Calibri" w:hAnsi="Calibri" w:cs="Calibri"/>
          <w:sz w:val="20"/>
          <w:szCs w:val="20"/>
        </w:rPr>
      </w:pPr>
      <w:r w:rsidRPr="00EE2CCE">
        <w:rPr>
          <w:rFonts w:ascii="Calibri" w:eastAsia="Calibri" w:hAnsi="Calibri" w:cs="Calibri"/>
          <w:sz w:val="20"/>
          <w:szCs w:val="20"/>
        </w:rPr>
        <w:t> </w:t>
      </w:r>
    </w:p>
    <w:p w14:paraId="0AF62CE0" w14:textId="77777777" w:rsidR="005C0C36" w:rsidRPr="00EE2CCE" w:rsidRDefault="005C0C36" w:rsidP="005C0C36">
      <w:pPr>
        <w:pStyle w:val="p"/>
        <w:spacing w:before="15" w:after="30"/>
        <w:rPr>
          <w:rFonts w:ascii="Calibri" w:eastAsia="Calibri" w:hAnsi="Calibri" w:cs="Calibri"/>
          <w:sz w:val="20"/>
          <w:szCs w:val="20"/>
        </w:rPr>
      </w:pPr>
      <w:r w:rsidRPr="00EE2CCE">
        <w:rPr>
          <w:rFonts w:ascii="Calibri" w:eastAsia="Calibri" w:hAnsi="Calibri" w:cs="Calibri"/>
          <w:b/>
          <w:bCs/>
          <w:sz w:val="20"/>
          <w:szCs w:val="20"/>
        </w:rPr>
        <w:t>Méthodes et Moyens pédagogiques et techniques mobilisées</w:t>
      </w:r>
    </w:p>
    <w:p w14:paraId="212437A3" w14:textId="77777777" w:rsidR="005C0C36" w:rsidRPr="00EE2CCE" w:rsidRDefault="005C0C36" w:rsidP="005C0C36">
      <w:pPr>
        <w:pStyle w:val="li"/>
        <w:numPr>
          <w:ilvl w:val="0"/>
          <w:numId w:val="16"/>
        </w:numPr>
        <w:ind w:left="375" w:hanging="183"/>
        <w:rPr>
          <w:rFonts w:ascii="Calibri" w:eastAsia="Calibri" w:hAnsi="Calibri" w:cs="Calibri"/>
          <w:sz w:val="20"/>
          <w:szCs w:val="20"/>
        </w:rPr>
      </w:pPr>
      <w:r w:rsidRPr="00EE2CCE">
        <w:rPr>
          <w:rFonts w:ascii="Calibri" w:eastAsia="Calibri" w:hAnsi="Calibri" w:cs="Calibri"/>
          <w:sz w:val="20"/>
          <w:szCs w:val="20"/>
        </w:rPr>
        <w:t>Accueil des apprenants dans une salle dédiée à la formation.</w:t>
      </w:r>
    </w:p>
    <w:p w14:paraId="05772CC7" w14:textId="77777777" w:rsidR="005C0C36" w:rsidRPr="00EE2CCE" w:rsidRDefault="005C0C36" w:rsidP="005C0C36">
      <w:pPr>
        <w:pStyle w:val="li"/>
        <w:numPr>
          <w:ilvl w:val="0"/>
          <w:numId w:val="16"/>
        </w:numPr>
        <w:ind w:left="375" w:hanging="183"/>
        <w:rPr>
          <w:rFonts w:ascii="Calibri" w:eastAsia="Calibri" w:hAnsi="Calibri" w:cs="Calibri"/>
          <w:sz w:val="20"/>
          <w:szCs w:val="20"/>
        </w:rPr>
      </w:pPr>
      <w:proofErr w:type="spellStart"/>
      <w:r w:rsidRPr="00EE2CCE">
        <w:rPr>
          <w:rFonts w:ascii="Calibri" w:eastAsia="Calibri" w:hAnsi="Calibri" w:cs="Calibri"/>
          <w:sz w:val="20"/>
          <w:szCs w:val="20"/>
        </w:rPr>
        <w:t>Etude</w:t>
      </w:r>
      <w:proofErr w:type="spellEnd"/>
      <w:r w:rsidRPr="00EE2CCE">
        <w:rPr>
          <w:rFonts w:ascii="Calibri" w:eastAsia="Calibri" w:hAnsi="Calibri" w:cs="Calibri"/>
          <w:sz w:val="20"/>
          <w:szCs w:val="20"/>
        </w:rPr>
        <w:t xml:space="preserve"> de cas cliniques</w:t>
      </w:r>
    </w:p>
    <w:p w14:paraId="47FD897C" w14:textId="77777777" w:rsidR="005C0C36" w:rsidRPr="00EE2CCE" w:rsidRDefault="005C0C36" w:rsidP="005C0C36">
      <w:pPr>
        <w:pStyle w:val="li"/>
        <w:numPr>
          <w:ilvl w:val="0"/>
          <w:numId w:val="16"/>
        </w:numPr>
        <w:ind w:left="375" w:hanging="183"/>
        <w:rPr>
          <w:rFonts w:ascii="Calibri" w:eastAsia="Calibri" w:hAnsi="Calibri" w:cs="Calibri"/>
          <w:sz w:val="20"/>
          <w:szCs w:val="20"/>
        </w:rPr>
      </w:pPr>
      <w:r w:rsidRPr="00EE2CCE">
        <w:rPr>
          <w:rFonts w:ascii="Calibri" w:eastAsia="Calibri" w:hAnsi="Calibri" w:cs="Calibri"/>
          <w:sz w:val="20"/>
          <w:szCs w:val="20"/>
        </w:rPr>
        <w:t>Mise en pratique et évaluation pratique</w:t>
      </w:r>
      <w:r>
        <w:rPr>
          <w:rFonts w:ascii="Calibri" w:eastAsia="Calibri" w:hAnsi="Calibri" w:cs="Calibri"/>
          <w:sz w:val="20"/>
          <w:szCs w:val="20"/>
        </w:rPr>
        <w:t xml:space="preserve"> en salle, dans l’eau et dans la nature</w:t>
      </w:r>
    </w:p>
    <w:p w14:paraId="649046EA" w14:textId="77777777" w:rsidR="005C0C36" w:rsidRPr="00EE2CCE" w:rsidRDefault="005C0C36" w:rsidP="005C0C36">
      <w:pPr>
        <w:pStyle w:val="li"/>
        <w:numPr>
          <w:ilvl w:val="0"/>
          <w:numId w:val="16"/>
        </w:numPr>
        <w:spacing w:after="30"/>
        <w:ind w:left="375" w:hanging="183"/>
        <w:rPr>
          <w:rFonts w:ascii="Calibri" w:eastAsia="Calibri" w:hAnsi="Calibri" w:cs="Calibri"/>
          <w:sz w:val="20"/>
          <w:szCs w:val="20"/>
        </w:rPr>
      </w:pPr>
      <w:r w:rsidRPr="00EE2CCE">
        <w:rPr>
          <w:rFonts w:ascii="Calibri" w:eastAsia="Calibri" w:hAnsi="Calibri" w:cs="Calibri"/>
          <w:sz w:val="20"/>
          <w:szCs w:val="20"/>
        </w:rPr>
        <w:t>Mise à disposition en ligne de documents supports à la suite de la formation.</w:t>
      </w:r>
    </w:p>
    <w:p w14:paraId="0DFD7C4B" w14:textId="77777777" w:rsidR="005C0C36" w:rsidRPr="00EE2CCE" w:rsidRDefault="005C0C36" w:rsidP="005C0C36">
      <w:pPr>
        <w:pStyle w:val="p"/>
        <w:spacing w:before="15" w:after="30"/>
        <w:rPr>
          <w:rFonts w:ascii="Calibri" w:eastAsia="Calibri" w:hAnsi="Calibri" w:cs="Calibri"/>
          <w:sz w:val="20"/>
          <w:szCs w:val="20"/>
        </w:rPr>
      </w:pPr>
      <w:r w:rsidRPr="00EE2CCE">
        <w:rPr>
          <w:rFonts w:ascii="Calibri" w:eastAsia="Calibri" w:hAnsi="Calibri" w:cs="Calibri"/>
          <w:sz w:val="20"/>
          <w:szCs w:val="20"/>
        </w:rPr>
        <w:t> </w:t>
      </w:r>
    </w:p>
    <w:p w14:paraId="5095F155" w14:textId="77777777" w:rsidR="005C0C36" w:rsidRPr="00EE2CCE" w:rsidRDefault="005C0C36" w:rsidP="005C0C36">
      <w:pPr>
        <w:pStyle w:val="p"/>
        <w:spacing w:before="15" w:after="30"/>
        <w:rPr>
          <w:rFonts w:ascii="Calibri" w:eastAsia="Calibri" w:hAnsi="Calibri" w:cs="Calibri"/>
          <w:sz w:val="20"/>
          <w:szCs w:val="20"/>
        </w:rPr>
      </w:pPr>
      <w:r w:rsidRPr="00EE2CCE">
        <w:rPr>
          <w:rFonts w:ascii="Calibri" w:eastAsia="Calibri" w:hAnsi="Calibri" w:cs="Calibri"/>
          <w:b/>
          <w:bCs/>
          <w:sz w:val="20"/>
          <w:szCs w:val="20"/>
        </w:rPr>
        <w:t>Dispositif de suivi de l'exécution de l'évaluation des résultats de la formation</w:t>
      </w:r>
    </w:p>
    <w:p w14:paraId="23582A8A" w14:textId="77777777" w:rsidR="005C0C36" w:rsidRPr="00EE2CCE" w:rsidRDefault="005C0C36" w:rsidP="005C0C36">
      <w:pPr>
        <w:pStyle w:val="li"/>
        <w:numPr>
          <w:ilvl w:val="0"/>
          <w:numId w:val="17"/>
        </w:numPr>
        <w:ind w:left="375" w:hanging="183"/>
        <w:rPr>
          <w:rFonts w:ascii="Calibri" w:eastAsia="Calibri" w:hAnsi="Calibri" w:cs="Calibri"/>
          <w:sz w:val="20"/>
          <w:szCs w:val="20"/>
        </w:rPr>
      </w:pPr>
      <w:r w:rsidRPr="00EE2CCE">
        <w:rPr>
          <w:rFonts w:ascii="Calibri" w:eastAsia="Calibri" w:hAnsi="Calibri" w:cs="Calibri"/>
          <w:sz w:val="20"/>
          <w:szCs w:val="20"/>
        </w:rPr>
        <w:t>Feuilles de présence.</w:t>
      </w:r>
    </w:p>
    <w:p w14:paraId="0864AFC0" w14:textId="77777777" w:rsidR="005C0C36" w:rsidRPr="00EE2CCE" w:rsidRDefault="005C0C36" w:rsidP="005C0C36">
      <w:pPr>
        <w:pStyle w:val="li"/>
        <w:numPr>
          <w:ilvl w:val="0"/>
          <w:numId w:val="17"/>
        </w:numPr>
        <w:ind w:left="375" w:hanging="183"/>
        <w:rPr>
          <w:rFonts w:ascii="Calibri" w:eastAsia="Calibri" w:hAnsi="Calibri" w:cs="Calibri"/>
          <w:sz w:val="20"/>
          <w:szCs w:val="20"/>
        </w:rPr>
      </w:pPr>
      <w:r w:rsidRPr="00EE2CCE">
        <w:rPr>
          <w:rFonts w:ascii="Calibri" w:eastAsia="Calibri" w:hAnsi="Calibri" w:cs="Calibri"/>
          <w:sz w:val="20"/>
          <w:szCs w:val="20"/>
        </w:rPr>
        <w:t>Questions orales ou écrites (QCM).</w:t>
      </w:r>
    </w:p>
    <w:p w14:paraId="19B71465" w14:textId="77777777" w:rsidR="005C0C36" w:rsidRPr="00EE2CCE" w:rsidRDefault="005C0C36" w:rsidP="005C0C36">
      <w:pPr>
        <w:pStyle w:val="li"/>
        <w:numPr>
          <w:ilvl w:val="0"/>
          <w:numId w:val="17"/>
        </w:numPr>
        <w:ind w:left="375" w:hanging="183"/>
        <w:rPr>
          <w:rFonts w:ascii="Calibri" w:eastAsia="Calibri" w:hAnsi="Calibri" w:cs="Calibri"/>
          <w:sz w:val="20"/>
          <w:szCs w:val="20"/>
        </w:rPr>
      </w:pPr>
      <w:r w:rsidRPr="00EE2CCE">
        <w:rPr>
          <w:rFonts w:ascii="Calibri" w:eastAsia="Calibri" w:hAnsi="Calibri" w:cs="Calibri"/>
          <w:sz w:val="20"/>
          <w:szCs w:val="20"/>
        </w:rPr>
        <w:t>Mises en situation.</w:t>
      </w:r>
    </w:p>
    <w:p w14:paraId="1F9630A6" w14:textId="77777777" w:rsidR="005C0C36" w:rsidRPr="00EE2CCE" w:rsidRDefault="005C0C36" w:rsidP="005C0C36">
      <w:pPr>
        <w:pStyle w:val="li"/>
        <w:numPr>
          <w:ilvl w:val="0"/>
          <w:numId w:val="17"/>
        </w:numPr>
        <w:ind w:left="375" w:hanging="183"/>
        <w:rPr>
          <w:rFonts w:ascii="Calibri" w:eastAsia="Calibri" w:hAnsi="Calibri" w:cs="Calibri"/>
          <w:sz w:val="20"/>
          <w:szCs w:val="20"/>
        </w:rPr>
      </w:pPr>
      <w:r w:rsidRPr="00EE2CCE">
        <w:rPr>
          <w:rFonts w:ascii="Calibri" w:eastAsia="Calibri" w:hAnsi="Calibri" w:cs="Calibri"/>
          <w:sz w:val="20"/>
          <w:szCs w:val="20"/>
        </w:rPr>
        <w:t>Formulaires d'évaluation de la formation.</w:t>
      </w:r>
    </w:p>
    <w:p w14:paraId="5FD50E7E" w14:textId="77777777" w:rsidR="005C0C36" w:rsidRPr="00EE2CCE" w:rsidRDefault="005C0C36" w:rsidP="005C0C36">
      <w:pPr>
        <w:pStyle w:val="li"/>
        <w:numPr>
          <w:ilvl w:val="0"/>
          <w:numId w:val="17"/>
        </w:numPr>
        <w:spacing w:after="30"/>
        <w:ind w:left="375" w:hanging="183"/>
        <w:rPr>
          <w:rFonts w:ascii="Calibri" w:eastAsia="Calibri" w:hAnsi="Calibri" w:cs="Calibri"/>
          <w:sz w:val="20"/>
          <w:szCs w:val="20"/>
        </w:rPr>
      </w:pPr>
      <w:r w:rsidRPr="00EE2CCE">
        <w:rPr>
          <w:rFonts w:ascii="Calibri" w:eastAsia="Calibri" w:hAnsi="Calibri" w:cs="Calibri"/>
          <w:sz w:val="20"/>
          <w:szCs w:val="20"/>
        </w:rPr>
        <w:t>Certificat de réalisation de l’action de formation.</w:t>
      </w:r>
    </w:p>
    <w:p w14:paraId="0B99EED7" w14:textId="77777777" w:rsidR="005C0C36" w:rsidRPr="00EE2CCE" w:rsidRDefault="005C0C36" w:rsidP="005C0C36">
      <w:pPr>
        <w:pStyle w:val="p"/>
        <w:spacing w:before="15" w:after="30"/>
        <w:rPr>
          <w:rFonts w:ascii="Calibri" w:eastAsia="Calibri" w:hAnsi="Calibri" w:cs="Calibri"/>
          <w:sz w:val="20"/>
          <w:szCs w:val="20"/>
        </w:rPr>
      </w:pPr>
      <w:r w:rsidRPr="00EE2CCE">
        <w:rPr>
          <w:rFonts w:ascii="Calibri" w:eastAsia="Calibri" w:hAnsi="Calibri" w:cs="Calibri"/>
          <w:sz w:val="20"/>
          <w:szCs w:val="20"/>
        </w:rPr>
        <w:t> </w:t>
      </w:r>
    </w:p>
    <w:p w14:paraId="75C35B80" w14:textId="77777777" w:rsidR="005C0C36" w:rsidRDefault="005C0C36" w:rsidP="005C0C36">
      <w:pPr>
        <w:pStyle w:val="p"/>
        <w:spacing w:before="15" w:after="30"/>
        <w:rPr>
          <w:rFonts w:ascii="Calibri" w:eastAsia="Calibri" w:hAnsi="Calibri" w:cs="Calibri"/>
          <w:sz w:val="18"/>
          <w:szCs w:val="18"/>
        </w:rPr>
      </w:pPr>
      <w:r>
        <w:rPr>
          <w:rFonts w:ascii="Calibri" w:eastAsia="Calibri" w:hAnsi="Calibri" w:cs="Calibri"/>
          <w:sz w:val="18"/>
          <w:szCs w:val="18"/>
        </w:rPr>
        <w:t> </w:t>
      </w:r>
    </w:p>
    <w:p w14:paraId="629A2ABE" w14:textId="77777777" w:rsidR="005C0C36" w:rsidRPr="002711A9" w:rsidRDefault="005C0C36" w:rsidP="005C0C36">
      <w:pPr>
        <w:widowControl w:val="0"/>
        <w:numPr>
          <w:ilvl w:val="0"/>
          <w:numId w:val="13"/>
        </w:numPr>
        <w:tabs>
          <w:tab w:val="num" w:pos="0"/>
        </w:tabs>
        <w:suppressAutoHyphens/>
        <w:spacing w:line="240" w:lineRule="auto"/>
        <w:jc w:val="both"/>
        <w:rPr>
          <w:rFonts w:cstheme="minorHAnsi"/>
        </w:rPr>
      </w:pPr>
      <w:r w:rsidRPr="005C0C36">
        <w:rPr>
          <w:rFonts w:eastAsia="Calibri" w:cstheme="minorHAnsi"/>
          <w:sz w:val="18"/>
          <w:szCs w:val="18"/>
          <w:lang w:val="fr-FR"/>
        </w:rPr>
        <w:t> </w:t>
      </w:r>
      <w:r w:rsidRPr="002711A9">
        <w:rPr>
          <w:rFonts w:cstheme="minorHAnsi"/>
          <w:b/>
        </w:rPr>
        <w:t xml:space="preserve">Lectures </w:t>
      </w:r>
      <w:proofErr w:type="spellStart"/>
      <w:proofErr w:type="gramStart"/>
      <w:r w:rsidRPr="002711A9">
        <w:rPr>
          <w:rFonts w:cstheme="minorHAnsi"/>
          <w:b/>
        </w:rPr>
        <w:t>conseillées</w:t>
      </w:r>
      <w:proofErr w:type="spellEnd"/>
      <w:r w:rsidRPr="002711A9">
        <w:rPr>
          <w:rFonts w:cstheme="minorHAnsi"/>
          <w:b/>
        </w:rPr>
        <w:t> :</w:t>
      </w:r>
      <w:proofErr w:type="gramEnd"/>
      <w:r w:rsidRPr="002711A9">
        <w:rPr>
          <w:rFonts w:cstheme="minorHAnsi"/>
          <w:b/>
        </w:rPr>
        <w:t xml:space="preserve"> </w:t>
      </w:r>
    </w:p>
    <w:p w14:paraId="4F66B4EE" w14:textId="77777777" w:rsidR="005C0C36" w:rsidRPr="002711A9" w:rsidRDefault="005C0C36" w:rsidP="005C0C36">
      <w:pPr>
        <w:ind w:left="360"/>
        <w:jc w:val="both"/>
        <w:rPr>
          <w:rFonts w:cstheme="minorHAnsi"/>
        </w:rPr>
      </w:pPr>
    </w:p>
    <w:p w14:paraId="3237FC9B" w14:textId="77777777" w:rsidR="005C0C36" w:rsidRPr="002711A9" w:rsidRDefault="005C0C36" w:rsidP="005C0C36">
      <w:pPr>
        <w:widowControl w:val="0"/>
        <w:numPr>
          <w:ilvl w:val="0"/>
          <w:numId w:val="14"/>
        </w:numPr>
        <w:tabs>
          <w:tab w:val="clear" w:pos="720"/>
          <w:tab w:val="num" w:pos="0"/>
        </w:tabs>
        <w:suppressAutoHyphens/>
        <w:spacing w:line="360" w:lineRule="auto"/>
        <w:ind w:left="1120"/>
        <w:jc w:val="both"/>
        <w:rPr>
          <w:rFonts w:cstheme="minorHAnsi"/>
          <w:i/>
        </w:rPr>
      </w:pPr>
      <w:proofErr w:type="spellStart"/>
      <w:r w:rsidRPr="002711A9">
        <w:rPr>
          <w:rFonts w:cstheme="minorHAnsi"/>
          <w:i/>
          <w:iCs/>
        </w:rPr>
        <w:t>Thérapie</w:t>
      </w:r>
      <w:proofErr w:type="spellEnd"/>
      <w:r w:rsidRPr="002711A9">
        <w:rPr>
          <w:rFonts w:cstheme="minorHAnsi"/>
          <w:i/>
          <w:iCs/>
        </w:rPr>
        <w:t xml:space="preserve"> cranio-</w:t>
      </w:r>
      <w:proofErr w:type="spellStart"/>
      <w:r w:rsidRPr="002711A9">
        <w:rPr>
          <w:rFonts w:cstheme="minorHAnsi"/>
          <w:i/>
          <w:iCs/>
        </w:rPr>
        <w:t>sacrée</w:t>
      </w:r>
      <w:proofErr w:type="spellEnd"/>
      <w:r w:rsidRPr="002711A9">
        <w:rPr>
          <w:rFonts w:cstheme="minorHAnsi"/>
        </w:rPr>
        <w:t xml:space="preserve"> Tome 1 et Tome </w:t>
      </w:r>
      <w:proofErr w:type="gramStart"/>
      <w:r w:rsidRPr="002711A9">
        <w:rPr>
          <w:rFonts w:cstheme="minorHAnsi"/>
        </w:rPr>
        <w:t>2 ;</w:t>
      </w:r>
      <w:proofErr w:type="gramEnd"/>
      <w:r w:rsidRPr="002711A9">
        <w:rPr>
          <w:rFonts w:cstheme="minorHAnsi"/>
        </w:rPr>
        <w:t xml:space="preserve"> </w:t>
      </w:r>
      <w:proofErr w:type="spellStart"/>
      <w:r w:rsidRPr="002711A9">
        <w:rPr>
          <w:rFonts w:cstheme="minorHAnsi"/>
        </w:rPr>
        <w:t>J.Upledger</w:t>
      </w:r>
      <w:proofErr w:type="spellEnd"/>
      <w:r w:rsidRPr="002711A9">
        <w:rPr>
          <w:rFonts w:cstheme="minorHAnsi"/>
        </w:rPr>
        <w:t xml:space="preserve"> DO</w:t>
      </w:r>
    </w:p>
    <w:p w14:paraId="28E2A099" w14:textId="77777777" w:rsidR="005C0C36" w:rsidRPr="002711A9" w:rsidRDefault="005C0C36" w:rsidP="005C0C36">
      <w:pPr>
        <w:widowControl w:val="0"/>
        <w:numPr>
          <w:ilvl w:val="0"/>
          <w:numId w:val="14"/>
        </w:numPr>
        <w:tabs>
          <w:tab w:val="clear" w:pos="720"/>
          <w:tab w:val="num" w:pos="0"/>
        </w:tabs>
        <w:suppressAutoHyphens/>
        <w:spacing w:line="360" w:lineRule="auto"/>
        <w:ind w:left="1120"/>
        <w:jc w:val="both"/>
        <w:rPr>
          <w:rFonts w:cstheme="minorHAnsi"/>
          <w:i/>
          <w:iCs/>
        </w:rPr>
      </w:pPr>
      <w:r w:rsidRPr="005C0C36">
        <w:rPr>
          <w:rFonts w:cstheme="minorHAnsi"/>
          <w:i/>
          <w:lang w:val="fr-FR"/>
        </w:rPr>
        <w:t>Guide</w:t>
      </w:r>
      <w:r w:rsidRPr="005C0C36">
        <w:rPr>
          <w:rFonts w:cstheme="minorHAnsi"/>
          <w:lang w:val="fr-FR"/>
        </w:rPr>
        <w:t xml:space="preserve"> </w:t>
      </w:r>
      <w:r w:rsidRPr="005C0C36">
        <w:rPr>
          <w:rFonts w:cstheme="minorHAnsi"/>
          <w:i/>
          <w:iCs/>
          <w:lang w:val="fr-FR"/>
        </w:rPr>
        <w:t xml:space="preserve">du mouvement de l’énergie dans les structures du </w:t>
      </w:r>
      <w:r w:rsidRPr="005C0C36">
        <w:rPr>
          <w:rFonts w:cstheme="minorHAnsi"/>
          <w:lang w:val="fr-FR"/>
        </w:rPr>
        <w:t xml:space="preserve">corps ; </w:t>
      </w:r>
      <w:proofErr w:type="spellStart"/>
      <w:proofErr w:type="gramStart"/>
      <w:r w:rsidRPr="005C0C36">
        <w:rPr>
          <w:rFonts w:cstheme="minorHAnsi"/>
          <w:lang w:val="fr-FR"/>
        </w:rPr>
        <w:t>F.Smith</w:t>
      </w:r>
      <w:proofErr w:type="spellEnd"/>
      <w:proofErr w:type="gramEnd"/>
      <w:r w:rsidRPr="005C0C36">
        <w:rPr>
          <w:rFonts w:cstheme="minorHAnsi"/>
          <w:lang w:val="fr-FR"/>
        </w:rPr>
        <w:t xml:space="preserve"> DO ; </w:t>
      </w:r>
      <w:r w:rsidRPr="005C0C36">
        <w:rPr>
          <w:rFonts w:cstheme="minorHAnsi"/>
          <w:lang w:val="fr-FR"/>
        </w:rPr>
        <w:tab/>
      </w:r>
      <w:r w:rsidRPr="005C0C36">
        <w:rPr>
          <w:rFonts w:cstheme="minorHAnsi"/>
          <w:lang w:val="fr-FR"/>
        </w:rPr>
        <w:tab/>
        <w:t xml:space="preserve">     éditions L’Originel. </w:t>
      </w:r>
      <w:r w:rsidRPr="002711A9">
        <w:rPr>
          <w:rFonts w:cstheme="minorHAnsi"/>
        </w:rPr>
        <w:t>1984</w:t>
      </w:r>
    </w:p>
    <w:p w14:paraId="1937E2B4" w14:textId="77777777" w:rsidR="005C0C36" w:rsidRPr="005C0C36" w:rsidRDefault="005C0C36" w:rsidP="005C0C36">
      <w:pPr>
        <w:widowControl w:val="0"/>
        <w:numPr>
          <w:ilvl w:val="0"/>
          <w:numId w:val="14"/>
        </w:numPr>
        <w:tabs>
          <w:tab w:val="clear" w:pos="720"/>
          <w:tab w:val="num" w:pos="0"/>
        </w:tabs>
        <w:suppressAutoHyphens/>
        <w:spacing w:line="360" w:lineRule="auto"/>
        <w:ind w:left="1120"/>
        <w:jc w:val="both"/>
        <w:rPr>
          <w:rFonts w:cstheme="minorHAnsi"/>
          <w:i/>
          <w:lang w:val="fr-FR"/>
        </w:rPr>
      </w:pPr>
      <w:proofErr w:type="spellStart"/>
      <w:r w:rsidRPr="005C0C36">
        <w:rPr>
          <w:rFonts w:cstheme="minorHAnsi"/>
          <w:i/>
          <w:iCs/>
          <w:lang w:val="fr-FR"/>
        </w:rPr>
        <w:t>Reveillez</w:t>
      </w:r>
      <w:proofErr w:type="spellEnd"/>
      <w:r w:rsidRPr="005C0C36">
        <w:rPr>
          <w:rFonts w:cstheme="minorHAnsi"/>
          <w:i/>
          <w:iCs/>
          <w:lang w:val="fr-FR"/>
        </w:rPr>
        <w:t xml:space="preserve">  le tigre </w:t>
      </w:r>
      <w:r w:rsidRPr="005C0C36">
        <w:rPr>
          <w:rFonts w:cstheme="minorHAnsi"/>
          <w:lang w:val="fr-FR"/>
        </w:rPr>
        <w:t>de Peter Levine</w:t>
      </w:r>
    </w:p>
    <w:p w14:paraId="1000D40F" w14:textId="77777777" w:rsidR="005C0C36" w:rsidRPr="005C0C36" w:rsidRDefault="005C0C36" w:rsidP="005C0C36">
      <w:pPr>
        <w:widowControl w:val="0"/>
        <w:numPr>
          <w:ilvl w:val="0"/>
          <w:numId w:val="14"/>
        </w:numPr>
        <w:tabs>
          <w:tab w:val="clear" w:pos="720"/>
          <w:tab w:val="num" w:pos="0"/>
        </w:tabs>
        <w:suppressAutoHyphens/>
        <w:spacing w:line="360" w:lineRule="auto"/>
        <w:ind w:left="1120"/>
        <w:jc w:val="both"/>
        <w:rPr>
          <w:rFonts w:cstheme="minorHAnsi"/>
          <w:i/>
          <w:lang w:val="fr-FR"/>
        </w:rPr>
      </w:pPr>
      <w:r w:rsidRPr="005C0C36">
        <w:rPr>
          <w:rFonts w:cstheme="minorHAnsi"/>
          <w:i/>
          <w:lang w:val="fr-FR"/>
        </w:rPr>
        <w:t xml:space="preserve">Au cœur de l’écoute </w:t>
      </w:r>
      <w:r w:rsidRPr="005C0C36">
        <w:rPr>
          <w:rFonts w:cstheme="minorHAnsi"/>
          <w:lang w:val="fr-FR"/>
        </w:rPr>
        <w:t xml:space="preserve"> de Hugh Milne éd Sully 2010  </w:t>
      </w:r>
      <w:hyperlink r:id="rId7" w:history="1">
        <w:r w:rsidRPr="005C0C36">
          <w:rPr>
            <w:rStyle w:val="Lienhypertexte"/>
            <w:rFonts w:cstheme="minorHAnsi"/>
            <w:lang w:val="fr-FR"/>
          </w:rPr>
          <w:t>http://www.editions-sully.com</w:t>
        </w:r>
      </w:hyperlink>
    </w:p>
    <w:p w14:paraId="0AD3ED90" w14:textId="77777777" w:rsidR="005C0C36" w:rsidRPr="005C0C36" w:rsidRDefault="005C0C36" w:rsidP="005C0C36">
      <w:pPr>
        <w:pStyle w:val="En-tte"/>
        <w:widowControl w:val="0"/>
        <w:numPr>
          <w:ilvl w:val="0"/>
          <w:numId w:val="14"/>
        </w:numPr>
        <w:tabs>
          <w:tab w:val="clear" w:pos="720"/>
          <w:tab w:val="clear" w:pos="4680"/>
          <w:tab w:val="clear" w:pos="9360"/>
          <w:tab w:val="num" w:pos="0"/>
        </w:tabs>
        <w:suppressAutoHyphens/>
        <w:spacing w:after="0" w:line="360" w:lineRule="auto"/>
        <w:ind w:left="1120"/>
        <w:jc w:val="both"/>
        <w:rPr>
          <w:rFonts w:cstheme="minorHAnsi"/>
          <w:i/>
          <w:sz w:val="24"/>
          <w:szCs w:val="24"/>
          <w:lang w:val="fr-FR"/>
        </w:rPr>
      </w:pPr>
      <w:r w:rsidRPr="005C0C36">
        <w:rPr>
          <w:rFonts w:cstheme="minorHAnsi"/>
          <w:i/>
          <w:sz w:val="24"/>
          <w:szCs w:val="24"/>
          <w:lang w:val="fr-FR"/>
        </w:rPr>
        <w:t xml:space="preserve">L’énergie, </w:t>
      </w:r>
      <w:proofErr w:type="spellStart"/>
      <w:r w:rsidRPr="005C0C36">
        <w:rPr>
          <w:rFonts w:cstheme="minorHAnsi"/>
          <w:i/>
          <w:sz w:val="24"/>
          <w:szCs w:val="24"/>
          <w:lang w:val="fr-FR"/>
        </w:rPr>
        <w:t>l émotion</w:t>
      </w:r>
      <w:proofErr w:type="spellEnd"/>
      <w:r w:rsidRPr="005C0C36">
        <w:rPr>
          <w:rFonts w:cstheme="minorHAnsi"/>
          <w:i/>
          <w:sz w:val="24"/>
          <w:szCs w:val="24"/>
          <w:lang w:val="fr-FR"/>
        </w:rPr>
        <w:t xml:space="preserve">, la pensée  </w:t>
      </w:r>
      <w:r w:rsidRPr="005C0C36">
        <w:rPr>
          <w:rFonts w:cstheme="minorHAnsi"/>
          <w:sz w:val="24"/>
          <w:szCs w:val="24"/>
          <w:lang w:val="fr-FR"/>
        </w:rPr>
        <w:t xml:space="preserve">A. </w:t>
      </w:r>
      <w:proofErr w:type="spellStart"/>
      <w:r w:rsidRPr="005C0C36">
        <w:rPr>
          <w:rFonts w:cstheme="minorHAnsi"/>
          <w:sz w:val="24"/>
          <w:szCs w:val="24"/>
          <w:lang w:val="fr-FR"/>
        </w:rPr>
        <w:t>Cassourra</w:t>
      </w:r>
      <w:proofErr w:type="spellEnd"/>
      <w:r w:rsidRPr="005C0C36">
        <w:rPr>
          <w:rFonts w:cstheme="minorHAnsi"/>
          <w:sz w:val="24"/>
          <w:szCs w:val="24"/>
          <w:lang w:val="fr-FR"/>
        </w:rPr>
        <w:t xml:space="preserve"> </w:t>
      </w:r>
      <w:proofErr w:type="spellStart"/>
      <w:r w:rsidRPr="005C0C36">
        <w:rPr>
          <w:rFonts w:cstheme="minorHAnsi"/>
          <w:sz w:val="24"/>
          <w:szCs w:val="24"/>
          <w:lang w:val="fr-FR"/>
        </w:rPr>
        <w:t>ed</w:t>
      </w:r>
      <w:proofErr w:type="spellEnd"/>
      <w:r w:rsidRPr="005C0C36">
        <w:rPr>
          <w:rFonts w:cstheme="minorHAnsi"/>
          <w:sz w:val="24"/>
          <w:szCs w:val="24"/>
          <w:lang w:val="fr-FR"/>
        </w:rPr>
        <w:t xml:space="preserve"> Odile Jacob 2010</w:t>
      </w:r>
    </w:p>
    <w:p w14:paraId="7F4D63EF" w14:textId="77777777" w:rsidR="005C0C36" w:rsidRPr="002711A9" w:rsidRDefault="005C0C36" w:rsidP="005C0C36">
      <w:pPr>
        <w:pStyle w:val="En-tte"/>
        <w:widowControl w:val="0"/>
        <w:numPr>
          <w:ilvl w:val="0"/>
          <w:numId w:val="14"/>
        </w:numPr>
        <w:tabs>
          <w:tab w:val="clear" w:pos="720"/>
          <w:tab w:val="clear" w:pos="4680"/>
          <w:tab w:val="clear" w:pos="9360"/>
          <w:tab w:val="num" w:pos="0"/>
        </w:tabs>
        <w:suppressAutoHyphens/>
        <w:spacing w:after="0" w:line="360" w:lineRule="auto"/>
        <w:ind w:left="1120"/>
        <w:jc w:val="both"/>
        <w:rPr>
          <w:rFonts w:cstheme="minorHAnsi"/>
          <w:i/>
          <w:sz w:val="24"/>
          <w:szCs w:val="24"/>
          <w:lang w:val="en-US"/>
        </w:rPr>
      </w:pPr>
      <w:r w:rsidRPr="002711A9">
        <w:rPr>
          <w:rFonts w:cstheme="minorHAnsi"/>
          <w:i/>
          <w:sz w:val="24"/>
          <w:szCs w:val="24"/>
          <w:lang w:val="en-US"/>
        </w:rPr>
        <w:t xml:space="preserve">Interface </w:t>
      </w:r>
      <w:r w:rsidRPr="002711A9">
        <w:rPr>
          <w:rFonts w:cstheme="minorHAnsi"/>
          <w:sz w:val="24"/>
          <w:szCs w:val="24"/>
          <w:lang w:val="en-US"/>
        </w:rPr>
        <w:t>Paul Lee ed Sully 2011</w:t>
      </w:r>
    </w:p>
    <w:p w14:paraId="56FFB19F" w14:textId="77777777" w:rsidR="005C0C36" w:rsidRPr="002711A9" w:rsidRDefault="005C0C36" w:rsidP="005C0C36">
      <w:pPr>
        <w:pStyle w:val="En-tte"/>
        <w:widowControl w:val="0"/>
        <w:numPr>
          <w:ilvl w:val="0"/>
          <w:numId w:val="14"/>
        </w:numPr>
        <w:tabs>
          <w:tab w:val="clear" w:pos="720"/>
          <w:tab w:val="clear" w:pos="4680"/>
          <w:tab w:val="clear" w:pos="9360"/>
          <w:tab w:val="num" w:pos="0"/>
        </w:tabs>
        <w:suppressAutoHyphens/>
        <w:spacing w:after="0" w:line="360" w:lineRule="auto"/>
        <w:ind w:left="1120"/>
        <w:jc w:val="both"/>
        <w:rPr>
          <w:rFonts w:cstheme="minorHAnsi"/>
          <w:i/>
          <w:sz w:val="24"/>
          <w:szCs w:val="24"/>
        </w:rPr>
      </w:pPr>
      <w:r w:rsidRPr="005C0C36">
        <w:rPr>
          <w:rFonts w:cstheme="minorHAnsi"/>
          <w:i/>
          <w:sz w:val="24"/>
          <w:szCs w:val="24"/>
          <w:lang w:val="fr-FR"/>
        </w:rPr>
        <w:t xml:space="preserve">Balades en </w:t>
      </w:r>
      <w:proofErr w:type="gramStart"/>
      <w:r w:rsidRPr="005C0C36">
        <w:rPr>
          <w:rFonts w:cstheme="minorHAnsi"/>
          <w:i/>
          <w:sz w:val="24"/>
          <w:szCs w:val="24"/>
          <w:lang w:val="fr-FR"/>
        </w:rPr>
        <w:t>biologie:</w:t>
      </w:r>
      <w:proofErr w:type="gramEnd"/>
      <w:r w:rsidRPr="005C0C36">
        <w:rPr>
          <w:rFonts w:cstheme="minorHAnsi"/>
          <w:i/>
          <w:sz w:val="24"/>
          <w:szCs w:val="24"/>
          <w:lang w:val="fr-FR"/>
        </w:rPr>
        <w:t xml:space="preserve"> ostéopathie et micro nutrition </w:t>
      </w:r>
      <w:r w:rsidRPr="005C0C36">
        <w:rPr>
          <w:rFonts w:cstheme="minorHAnsi"/>
          <w:sz w:val="24"/>
          <w:szCs w:val="24"/>
          <w:lang w:val="fr-FR"/>
        </w:rPr>
        <w:t xml:space="preserve">Gérard Cazanave  2014 éd. </w:t>
      </w:r>
      <w:r w:rsidRPr="002711A9">
        <w:rPr>
          <w:rFonts w:cstheme="minorHAnsi"/>
          <w:sz w:val="24"/>
          <w:szCs w:val="24"/>
        </w:rPr>
        <w:t>Vie</w:t>
      </w:r>
    </w:p>
    <w:p w14:paraId="2A4E0CE3" w14:textId="77777777" w:rsidR="005C0C36" w:rsidRPr="005C0C36" w:rsidRDefault="005C0C36" w:rsidP="005C0C36">
      <w:pPr>
        <w:pStyle w:val="En-tte"/>
        <w:widowControl w:val="0"/>
        <w:numPr>
          <w:ilvl w:val="0"/>
          <w:numId w:val="14"/>
        </w:numPr>
        <w:tabs>
          <w:tab w:val="clear" w:pos="720"/>
          <w:tab w:val="clear" w:pos="4680"/>
          <w:tab w:val="clear" w:pos="9360"/>
          <w:tab w:val="num" w:pos="0"/>
        </w:tabs>
        <w:suppressAutoHyphens/>
        <w:spacing w:after="0" w:line="360" w:lineRule="auto"/>
        <w:ind w:left="1120"/>
        <w:jc w:val="both"/>
        <w:rPr>
          <w:rFonts w:cstheme="minorHAnsi"/>
          <w:i/>
          <w:sz w:val="24"/>
          <w:szCs w:val="24"/>
          <w:lang w:val="fr-FR"/>
        </w:rPr>
      </w:pPr>
      <w:r w:rsidRPr="005C0C36">
        <w:rPr>
          <w:rFonts w:cstheme="minorHAnsi"/>
          <w:i/>
          <w:sz w:val="24"/>
          <w:szCs w:val="24"/>
          <w:lang w:val="fr-FR"/>
        </w:rPr>
        <w:t xml:space="preserve">Voyage ostéopathique au </w:t>
      </w:r>
      <w:proofErr w:type="spellStart"/>
      <w:r w:rsidRPr="005C0C36">
        <w:rPr>
          <w:rFonts w:cstheme="minorHAnsi"/>
          <w:i/>
          <w:sz w:val="24"/>
          <w:szCs w:val="24"/>
          <w:lang w:val="fr-FR"/>
        </w:rPr>
        <w:t>coeur</w:t>
      </w:r>
      <w:proofErr w:type="spellEnd"/>
      <w:r w:rsidRPr="005C0C36">
        <w:rPr>
          <w:rFonts w:cstheme="minorHAnsi"/>
          <w:i/>
          <w:sz w:val="24"/>
          <w:szCs w:val="24"/>
          <w:lang w:val="fr-FR"/>
        </w:rPr>
        <w:t xml:space="preserve"> des émotions </w:t>
      </w:r>
      <w:r w:rsidRPr="005C0C36">
        <w:rPr>
          <w:rFonts w:cstheme="minorHAnsi"/>
          <w:sz w:val="24"/>
          <w:szCs w:val="24"/>
          <w:lang w:val="fr-FR"/>
        </w:rPr>
        <w:t xml:space="preserve">Bruno </w:t>
      </w:r>
      <w:proofErr w:type="spellStart"/>
      <w:r w:rsidRPr="005C0C36">
        <w:rPr>
          <w:rFonts w:cstheme="minorHAnsi"/>
          <w:sz w:val="24"/>
          <w:szCs w:val="24"/>
          <w:lang w:val="fr-FR"/>
        </w:rPr>
        <w:t>Conjeaud</w:t>
      </w:r>
      <w:proofErr w:type="spellEnd"/>
      <w:r w:rsidRPr="005C0C36">
        <w:rPr>
          <w:rFonts w:cstheme="minorHAnsi"/>
          <w:sz w:val="24"/>
          <w:szCs w:val="24"/>
          <w:lang w:val="fr-FR"/>
        </w:rPr>
        <w:t xml:space="preserve"> 2015 Sully</w:t>
      </w:r>
    </w:p>
    <w:p w14:paraId="0F511811" w14:textId="77777777" w:rsidR="005C0C36" w:rsidRPr="005C0C36" w:rsidRDefault="005C0C36" w:rsidP="005C0C36">
      <w:pPr>
        <w:pStyle w:val="En-tte"/>
        <w:widowControl w:val="0"/>
        <w:numPr>
          <w:ilvl w:val="0"/>
          <w:numId w:val="14"/>
        </w:numPr>
        <w:tabs>
          <w:tab w:val="clear" w:pos="720"/>
          <w:tab w:val="clear" w:pos="4680"/>
          <w:tab w:val="clear" w:pos="9360"/>
          <w:tab w:val="num" w:pos="0"/>
        </w:tabs>
        <w:suppressAutoHyphens/>
        <w:spacing w:after="0" w:line="360" w:lineRule="auto"/>
        <w:ind w:left="1120"/>
        <w:jc w:val="both"/>
        <w:rPr>
          <w:rFonts w:cstheme="minorHAnsi"/>
          <w:b/>
          <w:sz w:val="24"/>
          <w:szCs w:val="24"/>
          <w:u w:val="single"/>
          <w:lang w:val="fr-FR"/>
        </w:rPr>
      </w:pPr>
      <w:r w:rsidRPr="005C0C36">
        <w:rPr>
          <w:rFonts w:cstheme="minorHAnsi"/>
          <w:i/>
          <w:sz w:val="24"/>
          <w:szCs w:val="24"/>
          <w:lang w:val="fr-FR"/>
        </w:rPr>
        <w:t xml:space="preserve">Le temps d’intégration somatosensorielle </w:t>
      </w:r>
      <w:proofErr w:type="spellStart"/>
      <w:proofErr w:type="gramStart"/>
      <w:r w:rsidRPr="005C0C36">
        <w:rPr>
          <w:rFonts w:cstheme="minorHAnsi"/>
          <w:sz w:val="24"/>
          <w:szCs w:val="24"/>
          <w:lang w:val="fr-FR"/>
        </w:rPr>
        <w:t>L.ouise</w:t>
      </w:r>
      <w:proofErr w:type="spellEnd"/>
      <w:proofErr w:type="gramEnd"/>
      <w:r w:rsidRPr="005C0C36">
        <w:rPr>
          <w:rFonts w:cstheme="minorHAnsi"/>
          <w:sz w:val="24"/>
          <w:szCs w:val="24"/>
          <w:lang w:val="fr-FR"/>
        </w:rPr>
        <w:t xml:space="preserve"> Tremblay 2015 </w:t>
      </w:r>
      <w:proofErr w:type="spellStart"/>
      <w:r w:rsidRPr="005C0C36">
        <w:rPr>
          <w:rFonts w:cstheme="minorHAnsi"/>
          <w:sz w:val="24"/>
          <w:szCs w:val="24"/>
          <w:lang w:val="fr-FR"/>
        </w:rPr>
        <w:t>ed</w:t>
      </w:r>
      <w:proofErr w:type="spellEnd"/>
      <w:r w:rsidRPr="005C0C36">
        <w:rPr>
          <w:rFonts w:cstheme="minorHAnsi"/>
          <w:sz w:val="24"/>
          <w:szCs w:val="24"/>
          <w:lang w:val="fr-FR"/>
        </w:rPr>
        <w:t xml:space="preserve"> Sully</w:t>
      </w:r>
    </w:p>
    <w:p w14:paraId="3514EF1C" w14:textId="77777777" w:rsidR="005C0C36" w:rsidRPr="002711A9" w:rsidRDefault="005C0C36" w:rsidP="005C0C36">
      <w:pPr>
        <w:pStyle w:val="p"/>
        <w:spacing w:before="15" w:after="30"/>
        <w:rPr>
          <w:rFonts w:asciiTheme="minorHAnsi" w:eastAsia="Calibri" w:hAnsiTheme="minorHAnsi" w:cstheme="minorHAnsi"/>
          <w:sz w:val="18"/>
          <w:szCs w:val="18"/>
        </w:rPr>
      </w:pPr>
    </w:p>
    <w:p w14:paraId="7F25E214" w14:textId="77777777" w:rsidR="005C0C36" w:rsidRDefault="005C0C36" w:rsidP="005C0C36">
      <w:pPr>
        <w:pStyle w:val="p"/>
        <w:spacing w:before="15" w:after="30"/>
        <w:rPr>
          <w:rFonts w:ascii="Calibri" w:eastAsia="Calibri" w:hAnsi="Calibri" w:cs="Calibri"/>
          <w:sz w:val="18"/>
          <w:szCs w:val="18"/>
        </w:rPr>
      </w:pPr>
      <w:r>
        <w:rPr>
          <w:rFonts w:ascii="Calibri" w:eastAsia="Calibri" w:hAnsi="Calibri" w:cs="Calibri"/>
          <w:sz w:val="18"/>
          <w:szCs w:val="18"/>
        </w:rPr>
        <w:t> </w:t>
      </w:r>
    </w:p>
    <w:p w14:paraId="6C2CFA0F" w14:textId="77777777" w:rsidR="00500856" w:rsidRPr="00763B2B" w:rsidRDefault="00500856" w:rsidP="00500856">
      <w:pPr>
        <w:numPr>
          <w:ilvl w:val="0"/>
          <w:numId w:val="15"/>
        </w:numPr>
        <w:tabs>
          <w:tab w:val="clear" w:pos="720"/>
          <w:tab w:val="left" w:pos="1080"/>
          <w:tab w:val="left" w:pos="1440"/>
        </w:tabs>
        <w:autoSpaceDE w:val="0"/>
        <w:autoSpaceDN w:val="0"/>
        <w:adjustRightInd w:val="0"/>
        <w:spacing w:after="200" w:line="240" w:lineRule="auto"/>
        <w:ind w:left="1440" w:hanging="1440"/>
        <w:rPr>
          <w:rFonts w:ascii="Calibri" w:hAnsi="Calibri" w:cs="Calibri"/>
          <w:color w:val="000000"/>
          <w:u w:color="000000"/>
          <w:lang w:val="fr-FR"/>
        </w:rPr>
      </w:pPr>
      <w:r>
        <w:rPr>
          <w:lang w:val="fr-FR"/>
        </w:rPr>
        <w:t xml:space="preserve">Si besoin : </w:t>
      </w:r>
      <w:r w:rsidRPr="00763B2B">
        <w:rPr>
          <w:rFonts w:ascii="Calibri" w:hAnsi="Calibri" w:cs="Calibri"/>
          <w:b/>
          <w:bCs/>
          <w:color w:val="000000"/>
          <w:u w:color="000000"/>
          <w:lang w:val="fr-FR"/>
        </w:rPr>
        <w:t>Déroulement de la formation par demi-journée</w:t>
      </w:r>
    </w:p>
    <w:p w14:paraId="1482006C" w14:textId="30047E6C" w:rsidR="00500856" w:rsidRPr="00763B2B" w:rsidRDefault="00114E8D" w:rsidP="00500856">
      <w:pPr>
        <w:autoSpaceDE w:val="0"/>
        <w:autoSpaceDN w:val="0"/>
        <w:adjustRightInd w:val="0"/>
        <w:spacing w:line="360" w:lineRule="auto"/>
        <w:ind w:left="576" w:hanging="576"/>
        <w:rPr>
          <w:rFonts w:ascii="Calibri" w:hAnsi="Calibri" w:cs="Calibri"/>
          <w:color w:val="000000"/>
          <w:u w:color="000000"/>
          <w:lang w:val="fr-FR"/>
        </w:rPr>
      </w:pPr>
      <w:r>
        <w:rPr>
          <w:rFonts w:ascii="Calibri" w:hAnsi="Calibri" w:cs="Calibri"/>
          <w:color w:val="000000"/>
          <w:u w:color="000000"/>
          <w:lang w:val="fr-FR"/>
        </w:rPr>
        <w:t xml:space="preserve">Jour 1 </w:t>
      </w:r>
    </w:p>
    <w:p w14:paraId="5A56E329" w14:textId="467AE8E2" w:rsidR="00500856" w:rsidRPr="00763B2B" w:rsidRDefault="00500856" w:rsidP="00500856">
      <w:pPr>
        <w:autoSpaceDE w:val="0"/>
        <w:autoSpaceDN w:val="0"/>
        <w:adjustRightInd w:val="0"/>
        <w:spacing w:line="360" w:lineRule="auto"/>
        <w:rPr>
          <w:rFonts w:ascii="Calibri" w:hAnsi="Calibri" w:cs="Calibri"/>
          <w:color w:val="000000"/>
          <w:u w:color="000000"/>
          <w:lang w:val="fr-FR"/>
        </w:rPr>
      </w:pPr>
      <w:r w:rsidRPr="00763B2B">
        <w:rPr>
          <w:rFonts w:ascii="Calibri" w:hAnsi="Calibri" w:cs="Calibri"/>
          <w:color w:val="000000"/>
          <w:u w:color="000000"/>
          <w:lang w:val="fr-FR"/>
        </w:rPr>
        <w:lastRenderedPageBreak/>
        <w:t xml:space="preserve">9h-10h30 : Présentation ; </w:t>
      </w:r>
      <w:proofErr w:type="spellStart"/>
      <w:r w:rsidRPr="00763B2B">
        <w:rPr>
          <w:rFonts w:ascii="Calibri" w:hAnsi="Calibri" w:cs="Calibri"/>
          <w:color w:val="000000"/>
          <w:u w:color="000000"/>
          <w:lang w:val="fr-FR"/>
        </w:rPr>
        <w:t>Evolution</w:t>
      </w:r>
      <w:proofErr w:type="spellEnd"/>
      <w:r w:rsidRPr="00763B2B">
        <w:rPr>
          <w:rFonts w:ascii="Calibri" w:hAnsi="Calibri" w:cs="Calibri"/>
          <w:color w:val="000000"/>
          <w:u w:color="000000"/>
          <w:lang w:val="fr-FR"/>
        </w:rPr>
        <w:t xml:space="preserve"> du concept ostéopathique ; Ostéopathie biomécanique ; Ostéopathie fonctionnelle ; Ostéopathie biodynamique ; Ostéopathie aquatique ; Ostéopathie intégrative.</w:t>
      </w:r>
      <w:r w:rsidR="00474C83">
        <w:rPr>
          <w:rFonts w:ascii="Calibri" w:hAnsi="Calibri" w:cs="Calibri"/>
          <w:color w:val="000000"/>
          <w:u w:color="000000"/>
          <w:lang w:val="fr-FR"/>
        </w:rPr>
        <w:t xml:space="preserve"> Approche bio-psycho-sociale</w:t>
      </w:r>
    </w:p>
    <w:p w14:paraId="52557103" w14:textId="0B5637CD" w:rsidR="00500856" w:rsidRPr="00763B2B" w:rsidRDefault="00500856" w:rsidP="00500856">
      <w:pPr>
        <w:autoSpaceDE w:val="0"/>
        <w:autoSpaceDN w:val="0"/>
        <w:adjustRightInd w:val="0"/>
        <w:spacing w:line="360" w:lineRule="auto"/>
        <w:rPr>
          <w:rFonts w:ascii="Calibri" w:hAnsi="Calibri" w:cs="Calibri"/>
          <w:color w:val="000000"/>
          <w:u w:color="000000"/>
          <w:lang w:val="fr-FR"/>
        </w:rPr>
      </w:pPr>
      <w:r w:rsidRPr="00763B2B">
        <w:rPr>
          <w:rFonts w:ascii="Calibri" w:hAnsi="Calibri" w:cs="Calibri"/>
          <w:color w:val="000000"/>
          <w:u w:color="000000"/>
          <w:lang w:val="fr-FR"/>
        </w:rPr>
        <w:t xml:space="preserve">10h45-12h30 : </w:t>
      </w:r>
      <w:r w:rsidR="00474C83">
        <w:rPr>
          <w:rFonts w:ascii="Calibri" w:hAnsi="Calibri" w:cs="Calibri"/>
          <w:color w:val="000000"/>
          <w:u w:color="000000"/>
          <w:lang w:val="fr-FR"/>
        </w:rPr>
        <w:t>M</w:t>
      </w:r>
      <w:r w:rsidRPr="00763B2B">
        <w:rPr>
          <w:rFonts w:ascii="Calibri" w:hAnsi="Calibri" w:cs="Calibri"/>
          <w:color w:val="000000"/>
          <w:u w:color="000000"/>
          <w:lang w:val="fr-FR"/>
        </w:rPr>
        <w:t xml:space="preserve">ise en pratique des principes : ligne médiane ; enracinement ; anatomie </w:t>
      </w:r>
      <w:proofErr w:type="spellStart"/>
      <w:r w:rsidR="00474C83">
        <w:rPr>
          <w:rFonts w:ascii="Calibri" w:hAnsi="Calibri" w:cs="Calibri"/>
          <w:color w:val="000000"/>
          <w:u w:color="000000"/>
          <w:lang w:val="fr-FR"/>
        </w:rPr>
        <w:t>relationelle</w:t>
      </w:r>
      <w:proofErr w:type="spellEnd"/>
      <w:r w:rsidRPr="00763B2B">
        <w:rPr>
          <w:rFonts w:ascii="Calibri" w:hAnsi="Calibri" w:cs="Calibri"/>
          <w:color w:val="000000"/>
          <w:u w:color="000000"/>
          <w:lang w:val="fr-FR"/>
        </w:rPr>
        <w:t xml:space="preserve"> </w:t>
      </w:r>
    </w:p>
    <w:p w14:paraId="32DD671E" w14:textId="3748965F" w:rsidR="00500856" w:rsidRPr="00763B2B" w:rsidRDefault="00500856" w:rsidP="00500856">
      <w:pPr>
        <w:autoSpaceDE w:val="0"/>
        <w:autoSpaceDN w:val="0"/>
        <w:adjustRightInd w:val="0"/>
        <w:spacing w:line="360" w:lineRule="auto"/>
        <w:rPr>
          <w:rFonts w:ascii="Calibri" w:hAnsi="Calibri" w:cs="Calibri"/>
          <w:color w:val="000000"/>
          <w:u w:color="000000"/>
          <w:lang w:val="fr-FR"/>
        </w:rPr>
      </w:pPr>
      <w:r w:rsidRPr="00763B2B">
        <w:rPr>
          <w:rFonts w:ascii="Calibri" w:hAnsi="Calibri" w:cs="Calibri"/>
          <w:color w:val="000000"/>
          <w:u w:color="000000"/>
          <w:lang w:val="fr-FR"/>
        </w:rPr>
        <w:t>14h-1</w:t>
      </w:r>
      <w:r w:rsidR="00474C83">
        <w:rPr>
          <w:rFonts w:ascii="Calibri" w:hAnsi="Calibri" w:cs="Calibri"/>
          <w:color w:val="000000"/>
          <w:u w:color="000000"/>
          <w:lang w:val="fr-FR"/>
        </w:rPr>
        <w:t>5</w:t>
      </w:r>
      <w:r w:rsidRPr="00763B2B">
        <w:rPr>
          <w:rFonts w:ascii="Calibri" w:hAnsi="Calibri" w:cs="Calibri"/>
          <w:color w:val="000000"/>
          <w:u w:color="000000"/>
          <w:lang w:val="fr-FR"/>
        </w:rPr>
        <w:t xml:space="preserve">h : Les fascias et la matrice extra cellulaire ; expérimentations </w:t>
      </w:r>
      <w:r w:rsidR="00474C83">
        <w:rPr>
          <w:rFonts w:ascii="Calibri" w:hAnsi="Calibri" w:cs="Calibri"/>
          <w:color w:val="000000"/>
          <w:u w:color="000000"/>
          <w:lang w:val="fr-FR"/>
        </w:rPr>
        <w:t xml:space="preserve">in vivo avec </w:t>
      </w:r>
      <w:r w:rsidRPr="00763B2B">
        <w:rPr>
          <w:rFonts w:ascii="Calibri" w:hAnsi="Calibri" w:cs="Calibri"/>
          <w:color w:val="000000"/>
          <w:u w:color="000000"/>
          <w:lang w:val="fr-FR"/>
        </w:rPr>
        <w:t xml:space="preserve"> J C Guimberteau.</w:t>
      </w:r>
    </w:p>
    <w:p w14:paraId="72C9BA5E" w14:textId="7559CADA" w:rsidR="00500856" w:rsidRPr="00763B2B" w:rsidRDefault="00500856" w:rsidP="00500856">
      <w:pPr>
        <w:autoSpaceDE w:val="0"/>
        <w:autoSpaceDN w:val="0"/>
        <w:adjustRightInd w:val="0"/>
        <w:spacing w:line="360" w:lineRule="auto"/>
        <w:rPr>
          <w:rFonts w:ascii="Calibri" w:hAnsi="Calibri" w:cs="Calibri"/>
          <w:color w:val="000000"/>
          <w:u w:color="000000"/>
          <w:lang w:val="fr-FR"/>
        </w:rPr>
      </w:pPr>
      <w:r w:rsidRPr="00763B2B">
        <w:rPr>
          <w:rFonts w:ascii="Calibri" w:hAnsi="Calibri" w:cs="Calibri"/>
          <w:color w:val="000000"/>
          <w:u w:color="000000"/>
          <w:lang w:val="fr-FR"/>
        </w:rPr>
        <w:t>1</w:t>
      </w:r>
      <w:r w:rsidR="00474C83">
        <w:rPr>
          <w:rFonts w:ascii="Calibri" w:hAnsi="Calibri" w:cs="Calibri"/>
          <w:color w:val="000000"/>
          <w:u w:color="000000"/>
          <w:lang w:val="fr-FR"/>
        </w:rPr>
        <w:t>5h30</w:t>
      </w:r>
      <w:r w:rsidRPr="00763B2B">
        <w:rPr>
          <w:rFonts w:ascii="Calibri" w:hAnsi="Calibri" w:cs="Calibri"/>
          <w:color w:val="000000"/>
          <w:u w:color="000000"/>
          <w:lang w:val="fr-FR"/>
        </w:rPr>
        <w:t>-</w:t>
      </w:r>
      <w:r w:rsidR="00474C83">
        <w:rPr>
          <w:rFonts w:ascii="Calibri" w:hAnsi="Calibri" w:cs="Calibri"/>
          <w:color w:val="000000"/>
          <w:u w:color="000000"/>
          <w:lang w:val="fr-FR"/>
        </w:rPr>
        <w:t xml:space="preserve"> 18h</w:t>
      </w:r>
      <w:r w:rsidRPr="00763B2B">
        <w:rPr>
          <w:rFonts w:ascii="Calibri" w:hAnsi="Calibri" w:cs="Calibri"/>
          <w:color w:val="000000"/>
          <w:u w:color="000000"/>
          <w:lang w:val="fr-FR"/>
        </w:rPr>
        <w:t xml:space="preserve"> : mise en pratique </w:t>
      </w:r>
      <w:r w:rsidR="00474C83">
        <w:rPr>
          <w:rFonts w:ascii="Calibri" w:hAnsi="Calibri" w:cs="Calibri"/>
          <w:color w:val="000000"/>
          <w:u w:color="000000"/>
          <w:lang w:val="fr-FR"/>
        </w:rPr>
        <w:t>en binôme</w:t>
      </w:r>
    </w:p>
    <w:p w14:paraId="4E631103" w14:textId="241B43BF" w:rsidR="00500856" w:rsidRPr="00763B2B" w:rsidRDefault="00474C83" w:rsidP="00500856">
      <w:pPr>
        <w:autoSpaceDE w:val="0"/>
        <w:autoSpaceDN w:val="0"/>
        <w:adjustRightInd w:val="0"/>
        <w:spacing w:line="360" w:lineRule="auto"/>
        <w:ind w:left="576" w:hanging="576"/>
        <w:rPr>
          <w:rFonts w:ascii="Calibri" w:hAnsi="Calibri" w:cs="Calibri"/>
          <w:color w:val="000000"/>
          <w:u w:color="000000"/>
          <w:lang w:val="fr-FR"/>
        </w:rPr>
      </w:pPr>
      <w:r>
        <w:rPr>
          <w:rFonts w:ascii="Calibri" w:hAnsi="Calibri" w:cs="Calibri"/>
          <w:color w:val="000000"/>
          <w:u w:color="000000"/>
          <w:lang w:val="fr-FR"/>
        </w:rPr>
        <w:t>Jour 2</w:t>
      </w:r>
    </w:p>
    <w:p w14:paraId="49906CD1" w14:textId="2F5E9970" w:rsidR="00500856" w:rsidRPr="00763B2B" w:rsidRDefault="00500856" w:rsidP="00500856">
      <w:pPr>
        <w:autoSpaceDE w:val="0"/>
        <w:autoSpaceDN w:val="0"/>
        <w:adjustRightInd w:val="0"/>
        <w:spacing w:line="360" w:lineRule="auto"/>
        <w:rPr>
          <w:rFonts w:ascii="Calibri" w:hAnsi="Calibri" w:cs="Calibri"/>
          <w:color w:val="000000"/>
          <w:u w:color="000000"/>
          <w:lang w:val="fr-FR"/>
        </w:rPr>
      </w:pPr>
      <w:r w:rsidRPr="00763B2B">
        <w:rPr>
          <w:rFonts w:ascii="Calibri" w:hAnsi="Calibri" w:cs="Calibri"/>
          <w:color w:val="000000"/>
          <w:u w:color="000000"/>
          <w:lang w:val="fr-FR"/>
        </w:rPr>
        <w:t xml:space="preserve"> P</w:t>
      </w:r>
      <w:r w:rsidR="00474C83">
        <w:rPr>
          <w:rFonts w:ascii="Calibri" w:hAnsi="Calibri" w:cs="Calibri"/>
          <w:color w:val="000000"/>
          <w:u w:color="000000"/>
          <w:lang w:val="fr-FR"/>
        </w:rPr>
        <w:t>erception</w:t>
      </w:r>
      <w:r w:rsidRPr="00763B2B">
        <w:rPr>
          <w:rFonts w:ascii="Calibri" w:hAnsi="Calibri" w:cs="Calibri"/>
          <w:color w:val="000000"/>
          <w:u w:color="000000"/>
          <w:lang w:val="fr-FR"/>
        </w:rPr>
        <w:t>s sur soi dans la nature</w:t>
      </w:r>
    </w:p>
    <w:p w14:paraId="44AB67C4" w14:textId="0B9AF999" w:rsidR="00500856" w:rsidRPr="00763B2B" w:rsidRDefault="00500856" w:rsidP="00500856">
      <w:pPr>
        <w:autoSpaceDE w:val="0"/>
        <w:autoSpaceDN w:val="0"/>
        <w:adjustRightInd w:val="0"/>
        <w:spacing w:line="360" w:lineRule="auto"/>
        <w:rPr>
          <w:rFonts w:ascii="Calibri" w:hAnsi="Calibri" w:cs="Calibri"/>
          <w:color w:val="000000"/>
          <w:u w:color="000000"/>
          <w:lang w:val="fr-FR"/>
        </w:rPr>
      </w:pPr>
      <w:r w:rsidRPr="00763B2B">
        <w:rPr>
          <w:rFonts w:ascii="Calibri" w:hAnsi="Calibri" w:cs="Calibri"/>
          <w:color w:val="000000"/>
          <w:u w:color="000000"/>
          <w:lang w:val="fr-FR"/>
        </w:rPr>
        <w:t xml:space="preserve">9h – 10h30 : Approche tri-unique du système nerveux ; le système nerveux central, autonome et l’eau comme système nerveux de la cellule ; le contexte </w:t>
      </w:r>
      <w:proofErr w:type="spellStart"/>
      <w:r w:rsidRPr="00763B2B">
        <w:rPr>
          <w:rFonts w:ascii="Calibri" w:hAnsi="Calibri" w:cs="Calibri"/>
          <w:color w:val="000000"/>
          <w:u w:color="000000"/>
          <w:lang w:val="fr-FR"/>
        </w:rPr>
        <w:t>polyvagal</w:t>
      </w:r>
      <w:proofErr w:type="spellEnd"/>
    </w:p>
    <w:p w14:paraId="7EB89BDF" w14:textId="4D878653" w:rsidR="00500856" w:rsidRPr="00763B2B" w:rsidRDefault="00500856" w:rsidP="00500856">
      <w:pPr>
        <w:autoSpaceDE w:val="0"/>
        <w:autoSpaceDN w:val="0"/>
        <w:adjustRightInd w:val="0"/>
        <w:spacing w:line="360" w:lineRule="auto"/>
        <w:rPr>
          <w:rFonts w:ascii="Calibri" w:hAnsi="Calibri" w:cs="Calibri"/>
          <w:color w:val="000000"/>
          <w:u w:color="000000"/>
          <w:lang w:val="fr-FR"/>
        </w:rPr>
      </w:pPr>
      <w:r w:rsidRPr="00763B2B">
        <w:rPr>
          <w:rFonts w:ascii="Calibri" w:hAnsi="Calibri" w:cs="Calibri"/>
          <w:color w:val="000000"/>
          <w:u w:color="000000"/>
          <w:lang w:val="fr-FR"/>
        </w:rPr>
        <w:t xml:space="preserve">10h45-12h30 : pratiques </w:t>
      </w:r>
      <w:r w:rsidR="00474C83">
        <w:rPr>
          <w:rFonts w:ascii="Calibri" w:hAnsi="Calibri" w:cs="Calibri"/>
          <w:color w:val="000000"/>
          <w:u w:color="000000"/>
          <w:lang w:val="fr-FR"/>
        </w:rPr>
        <w:t>de</w:t>
      </w:r>
      <w:r w:rsidRPr="00763B2B">
        <w:rPr>
          <w:rFonts w:ascii="Calibri" w:hAnsi="Calibri" w:cs="Calibri"/>
          <w:color w:val="000000"/>
          <w:u w:color="000000"/>
          <w:lang w:val="fr-FR"/>
        </w:rPr>
        <w:t xml:space="preserve"> scanner du corps entier</w:t>
      </w:r>
    </w:p>
    <w:p w14:paraId="0B40B9C5" w14:textId="77777777" w:rsidR="00500856" w:rsidRPr="00763B2B" w:rsidRDefault="00500856" w:rsidP="00500856">
      <w:pPr>
        <w:autoSpaceDE w:val="0"/>
        <w:autoSpaceDN w:val="0"/>
        <w:adjustRightInd w:val="0"/>
        <w:spacing w:line="360" w:lineRule="auto"/>
        <w:rPr>
          <w:rFonts w:ascii="Calibri" w:hAnsi="Calibri" w:cs="Calibri"/>
          <w:color w:val="000000"/>
          <w:u w:color="000000"/>
          <w:lang w:val="fr-FR"/>
        </w:rPr>
      </w:pPr>
      <w:r w:rsidRPr="00763B2B">
        <w:rPr>
          <w:rFonts w:ascii="Calibri" w:hAnsi="Calibri" w:cs="Calibri"/>
          <w:color w:val="000000"/>
          <w:u w:color="000000"/>
          <w:lang w:val="fr-FR"/>
        </w:rPr>
        <w:t>14h-16h : le Fulcrum vibratoire, l’interface, la syntonisation : anatomie, physiologie ; recherches</w:t>
      </w:r>
    </w:p>
    <w:p w14:paraId="4D236281" w14:textId="3EA8C106" w:rsidR="00500856" w:rsidRPr="00763B2B" w:rsidRDefault="00500856" w:rsidP="00500856">
      <w:pPr>
        <w:autoSpaceDE w:val="0"/>
        <w:autoSpaceDN w:val="0"/>
        <w:adjustRightInd w:val="0"/>
        <w:spacing w:after="200" w:line="360" w:lineRule="auto"/>
        <w:rPr>
          <w:rFonts w:ascii="Calibri" w:hAnsi="Calibri" w:cs="Calibri"/>
          <w:color w:val="000000"/>
          <w:u w:color="000000"/>
          <w:lang w:val="fr-FR"/>
        </w:rPr>
      </w:pPr>
      <w:r w:rsidRPr="00763B2B">
        <w:rPr>
          <w:rFonts w:ascii="Calibri" w:hAnsi="Calibri" w:cs="Calibri"/>
          <w:color w:val="000000"/>
          <w:u w:color="000000"/>
          <w:lang w:val="fr-FR"/>
        </w:rPr>
        <w:t xml:space="preserve">16h15-18h : Lien entre système nerveux et système émotionnel ; récentes recherches </w:t>
      </w:r>
      <w:r w:rsidR="00474C83">
        <w:rPr>
          <w:rFonts w:ascii="Calibri" w:hAnsi="Calibri" w:cs="Calibri"/>
          <w:color w:val="000000"/>
          <w:u w:color="000000"/>
          <w:lang w:val="fr-FR"/>
        </w:rPr>
        <w:t xml:space="preserve">neuro </w:t>
      </w:r>
      <w:r w:rsidRPr="00763B2B">
        <w:rPr>
          <w:rFonts w:ascii="Calibri" w:hAnsi="Calibri" w:cs="Calibri"/>
          <w:color w:val="000000"/>
          <w:u w:color="000000"/>
          <w:lang w:val="fr-FR"/>
        </w:rPr>
        <w:t xml:space="preserve">scientifiques et mise en pratique </w:t>
      </w:r>
    </w:p>
    <w:p w14:paraId="09BD5F5A" w14:textId="5F76B544" w:rsidR="00500856" w:rsidRPr="00763B2B" w:rsidRDefault="00474C83" w:rsidP="00500856">
      <w:pPr>
        <w:autoSpaceDE w:val="0"/>
        <w:autoSpaceDN w:val="0"/>
        <w:adjustRightInd w:val="0"/>
        <w:spacing w:line="360" w:lineRule="auto"/>
        <w:ind w:left="576" w:hanging="576"/>
        <w:rPr>
          <w:rFonts w:ascii="Calibri" w:hAnsi="Calibri" w:cs="Calibri"/>
          <w:color w:val="000000"/>
          <w:u w:color="000000"/>
          <w:lang w:val="fr-FR"/>
        </w:rPr>
      </w:pPr>
      <w:r>
        <w:rPr>
          <w:rFonts w:ascii="Calibri" w:hAnsi="Calibri" w:cs="Calibri"/>
          <w:color w:val="000000"/>
          <w:u w:color="000000"/>
          <w:lang w:val="fr-FR"/>
        </w:rPr>
        <w:t>Jour3</w:t>
      </w:r>
    </w:p>
    <w:p w14:paraId="40FFBA97" w14:textId="624B7B1D" w:rsidR="00500856" w:rsidRPr="00763B2B" w:rsidRDefault="00474C83" w:rsidP="00500856">
      <w:pPr>
        <w:autoSpaceDE w:val="0"/>
        <w:autoSpaceDN w:val="0"/>
        <w:adjustRightInd w:val="0"/>
        <w:spacing w:line="360" w:lineRule="auto"/>
        <w:rPr>
          <w:rFonts w:ascii="Calibri" w:hAnsi="Calibri" w:cs="Calibri"/>
          <w:color w:val="000000"/>
          <w:u w:color="000000"/>
          <w:lang w:val="fr-FR"/>
        </w:rPr>
      </w:pPr>
      <w:r>
        <w:rPr>
          <w:rFonts w:ascii="Calibri" w:hAnsi="Calibri" w:cs="Calibri"/>
          <w:color w:val="000000"/>
          <w:u w:color="000000"/>
          <w:lang w:val="fr-FR"/>
        </w:rPr>
        <w:t xml:space="preserve">Perceptions </w:t>
      </w:r>
      <w:r w:rsidR="00500856" w:rsidRPr="00763B2B">
        <w:rPr>
          <w:rFonts w:ascii="Calibri" w:hAnsi="Calibri" w:cs="Calibri"/>
          <w:color w:val="000000"/>
          <w:u w:color="000000"/>
          <w:lang w:val="fr-FR"/>
        </w:rPr>
        <w:t xml:space="preserve"> sur soi </w:t>
      </w:r>
      <w:r>
        <w:rPr>
          <w:rFonts w:ascii="Calibri" w:hAnsi="Calibri" w:cs="Calibri"/>
          <w:color w:val="000000"/>
          <w:u w:color="000000"/>
          <w:lang w:val="fr-FR"/>
        </w:rPr>
        <w:t>avec la nature</w:t>
      </w:r>
    </w:p>
    <w:p w14:paraId="6249B775" w14:textId="77777777" w:rsidR="00153201" w:rsidRDefault="00500856" w:rsidP="00500856">
      <w:pPr>
        <w:autoSpaceDE w:val="0"/>
        <w:autoSpaceDN w:val="0"/>
        <w:adjustRightInd w:val="0"/>
        <w:spacing w:line="360" w:lineRule="auto"/>
        <w:rPr>
          <w:rFonts w:ascii="Calibri" w:hAnsi="Calibri" w:cs="Calibri"/>
          <w:color w:val="000000"/>
          <w:u w:color="000000"/>
          <w:lang w:val="fr-FR"/>
        </w:rPr>
      </w:pPr>
      <w:r w:rsidRPr="00763B2B">
        <w:rPr>
          <w:rFonts w:ascii="Calibri" w:hAnsi="Calibri" w:cs="Calibri"/>
          <w:color w:val="000000"/>
          <w:u w:color="000000"/>
          <w:lang w:val="fr-FR"/>
        </w:rPr>
        <w:t xml:space="preserve">9h- 10h30 : </w:t>
      </w:r>
      <w:r w:rsidR="00153201">
        <w:rPr>
          <w:rFonts w:ascii="Calibri" w:hAnsi="Calibri" w:cs="Calibri"/>
          <w:color w:val="000000"/>
          <w:u w:color="000000"/>
          <w:lang w:val="fr-FR"/>
        </w:rPr>
        <w:t xml:space="preserve">la fécondité du concept </w:t>
      </w:r>
      <w:proofErr w:type="spellStart"/>
      <w:r w:rsidR="00153201">
        <w:rPr>
          <w:rFonts w:ascii="Calibri" w:hAnsi="Calibri" w:cs="Calibri"/>
          <w:color w:val="000000"/>
          <w:u w:color="000000"/>
          <w:lang w:val="fr-FR"/>
        </w:rPr>
        <w:t>somato</w:t>
      </w:r>
      <w:proofErr w:type="spellEnd"/>
      <w:r w:rsidR="00153201">
        <w:rPr>
          <w:rFonts w:ascii="Calibri" w:hAnsi="Calibri" w:cs="Calibri"/>
          <w:color w:val="000000"/>
          <w:u w:color="000000"/>
          <w:lang w:val="fr-FR"/>
        </w:rPr>
        <w:t xml:space="preserve"> émotionnel. La pause thérapeutique chez le patient </w:t>
      </w:r>
    </w:p>
    <w:p w14:paraId="2DA603DB" w14:textId="2EFFDFAB" w:rsidR="00500856" w:rsidRPr="00763B2B" w:rsidRDefault="00153201" w:rsidP="00500856">
      <w:pPr>
        <w:autoSpaceDE w:val="0"/>
        <w:autoSpaceDN w:val="0"/>
        <w:adjustRightInd w:val="0"/>
        <w:spacing w:line="360" w:lineRule="auto"/>
        <w:rPr>
          <w:rFonts w:ascii="Calibri" w:hAnsi="Calibri" w:cs="Calibri"/>
          <w:color w:val="000000"/>
          <w:u w:color="000000"/>
          <w:lang w:val="fr-FR"/>
        </w:rPr>
      </w:pPr>
      <w:r>
        <w:rPr>
          <w:rFonts w:ascii="Calibri" w:hAnsi="Calibri" w:cs="Calibri"/>
          <w:color w:val="000000"/>
          <w:u w:color="000000"/>
          <w:lang w:val="fr-FR"/>
        </w:rPr>
        <w:t>Le neutre du praticien. Verbalisation et dialogue. Lien avec l’environnement</w:t>
      </w:r>
    </w:p>
    <w:p w14:paraId="3B94A92C" w14:textId="77777777" w:rsidR="00153201" w:rsidRDefault="00500856" w:rsidP="00153201">
      <w:pPr>
        <w:autoSpaceDE w:val="0"/>
        <w:autoSpaceDN w:val="0"/>
        <w:adjustRightInd w:val="0"/>
        <w:spacing w:after="200" w:line="360" w:lineRule="auto"/>
        <w:rPr>
          <w:rFonts w:ascii="Calibri" w:hAnsi="Calibri" w:cs="Calibri"/>
          <w:color w:val="000000"/>
          <w:u w:color="000000"/>
          <w:lang w:val="fr-FR"/>
        </w:rPr>
      </w:pPr>
      <w:r w:rsidRPr="00763B2B">
        <w:rPr>
          <w:rFonts w:ascii="Calibri" w:hAnsi="Calibri" w:cs="Calibri"/>
          <w:color w:val="000000"/>
          <w:u w:color="000000"/>
          <w:lang w:val="fr-FR"/>
        </w:rPr>
        <w:t xml:space="preserve">10h45-12h30 : </w:t>
      </w:r>
      <w:r w:rsidR="00153201">
        <w:rPr>
          <w:rFonts w:ascii="Calibri" w:hAnsi="Calibri" w:cs="Calibri"/>
          <w:color w:val="000000"/>
          <w:u w:color="000000"/>
          <w:lang w:val="fr-FR"/>
        </w:rPr>
        <w:t>Pratiques globales en trinôme incluant le somato-émotionnel</w:t>
      </w:r>
    </w:p>
    <w:p w14:paraId="33EBADA1" w14:textId="77777777" w:rsidR="00153201" w:rsidRDefault="00500856" w:rsidP="00500856">
      <w:pPr>
        <w:autoSpaceDE w:val="0"/>
        <w:autoSpaceDN w:val="0"/>
        <w:adjustRightInd w:val="0"/>
        <w:spacing w:after="200" w:line="360" w:lineRule="auto"/>
        <w:rPr>
          <w:rFonts w:ascii="Calibri" w:hAnsi="Calibri" w:cs="Calibri"/>
          <w:color w:val="000000"/>
          <w:u w:color="000000"/>
          <w:lang w:val="fr-FR"/>
        </w:rPr>
      </w:pPr>
      <w:r w:rsidRPr="00763B2B">
        <w:rPr>
          <w:rFonts w:ascii="Calibri" w:hAnsi="Calibri" w:cs="Calibri"/>
          <w:color w:val="000000"/>
          <w:u w:color="000000"/>
          <w:lang w:val="fr-FR"/>
        </w:rPr>
        <w:t>14h-16h</w:t>
      </w:r>
      <w:r w:rsidR="00153201">
        <w:rPr>
          <w:rFonts w:ascii="Calibri" w:hAnsi="Calibri" w:cs="Calibri"/>
          <w:color w:val="000000"/>
          <w:u w:color="000000"/>
          <w:lang w:val="fr-FR"/>
        </w:rPr>
        <w:t> : Pratiques globales en trinômes</w:t>
      </w:r>
      <w:r w:rsidRPr="00763B2B">
        <w:rPr>
          <w:rFonts w:ascii="Calibri" w:hAnsi="Calibri" w:cs="Calibri"/>
          <w:color w:val="000000"/>
          <w:u w:color="000000"/>
          <w:lang w:val="fr-FR"/>
        </w:rPr>
        <w:t xml:space="preserve"> ; </w:t>
      </w:r>
    </w:p>
    <w:p w14:paraId="62ED1F88" w14:textId="0F48B32C" w:rsidR="00500856" w:rsidRPr="00763B2B" w:rsidRDefault="00153201" w:rsidP="00500856">
      <w:pPr>
        <w:autoSpaceDE w:val="0"/>
        <w:autoSpaceDN w:val="0"/>
        <w:adjustRightInd w:val="0"/>
        <w:spacing w:after="200" w:line="360" w:lineRule="auto"/>
        <w:rPr>
          <w:rFonts w:ascii="Calibri" w:hAnsi="Calibri" w:cs="Calibri"/>
          <w:color w:val="000000"/>
          <w:u w:color="000000"/>
          <w:lang w:val="fr-FR"/>
        </w:rPr>
      </w:pPr>
      <w:r>
        <w:rPr>
          <w:rFonts w:ascii="Calibri" w:hAnsi="Calibri" w:cs="Calibri"/>
          <w:color w:val="000000"/>
          <w:u w:color="000000"/>
          <w:lang w:val="fr-FR"/>
        </w:rPr>
        <w:t>16h15-18h : Approche</w:t>
      </w:r>
      <w:r w:rsidRPr="00763B2B">
        <w:rPr>
          <w:rFonts w:ascii="Calibri" w:hAnsi="Calibri" w:cs="Calibri"/>
          <w:color w:val="000000"/>
          <w:u w:color="000000"/>
          <w:lang w:val="fr-FR"/>
        </w:rPr>
        <w:t xml:space="preserve"> réflexive sur les pratiques ; supervision ; </w:t>
      </w:r>
      <w:proofErr w:type="gramStart"/>
      <w:r w:rsidRPr="00763B2B">
        <w:rPr>
          <w:rFonts w:ascii="Calibri" w:hAnsi="Calibri" w:cs="Calibri"/>
          <w:color w:val="000000"/>
          <w:u w:color="000000"/>
          <w:lang w:val="fr-FR"/>
        </w:rPr>
        <w:t>réflexions expérientielle</w:t>
      </w:r>
      <w:proofErr w:type="gramEnd"/>
    </w:p>
    <w:p w14:paraId="3C5BB1FB" w14:textId="3FFF93DF" w:rsidR="00443095" w:rsidRPr="00763B2B" w:rsidRDefault="00500856" w:rsidP="00500856">
      <w:pPr>
        <w:pStyle w:val="DateandRecipient"/>
        <w:rPr>
          <w:lang w:val="fr-FR"/>
        </w:rPr>
      </w:pPr>
      <w:r w:rsidRPr="00763B2B">
        <w:rPr>
          <w:rFonts w:ascii="Calibri" w:hAnsi="Calibri" w:cs="Calibri"/>
          <w:color w:val="000000"/>
          <w:u w:color="000000"/>
          <w:lang w:val="fr-FR"/>
        </w:rPr>
        <w:tab/>
      </w:r>
    </w:p>
    <w:p w14:paraId="24C7C5F9" w14:textId="77777777" w:rsidR="00A13DF3" w:rsidRPr="00443095" w:rsidRDefault="00A13DF3">
      <w:pPr>
        <w:spacing w:line="240" w:lineRule="auto"/>
        <w:rPr>
          <w:lang w:val="fr-FR"/>
        </w:rPr>
      </w:pPr>
    </w:p>
    <w:sectPr w:rsidR="00A13DF3" w:rsidRPr="00443095" w:rsidSect="00590990">
      <w:headerReference w:type="default" r:id="rId8"/>
      <w:footerReference w:type="default" r:id="rId9"/>
      <w:headerReference w:type="first" r:id="rId10"/>
      <w:pgSz w:w="12240" w:h="15840"/>
      <w:pgMar w:top="720" w:right="2175"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ECE1" w14:textId="77777777" w:rsidR="000623DA" w:rsidRDefault="000623DA">
      <w:pPr>
        <w:spacing w:line="240" w:lineRule="auto"/>
      </w:pPr>
      <w:r>
        <w:separator/>
      </w:r>
    </w:p>
  </w:endnote>
  <w:endnote w:type="continuationSeparator" w:id="0">
    <w:p w14:paraId="35A92902" w14:textId="77777777" w:rsidR="000623DA" w:rsidRDefault="00062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975D" w14:textId="77777777" w:rsidR="00DB43E0" w:rsidRDefault="00DB43E0">
    <w:pPr>
      <w:pStyle w:val="Pieddepage"/>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DD77" w14:textId="77777777" w:rsidR="000623DA" w:rsidRDefault="000623DA">
      <w:pPr>
        <w:spacing w:line="240" w:lineRule="auto"/>
      </w:pPr>
      <w:r>
        <w:separator/>
      </w:r>
    </w:p>
  </w:footnote>
  <w:footnote w:type="continuationSeparator" w:id="0">
    <w:p w14:paraId="7F5ABF62" w14:textId="77777777" w:rsidR="000623DA" w:rsidRDefault="000623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89"/>
      <w:gridCol w:w="2356"/>
    </w:tblGrid>
    <w:tr w:rsidR="00DB43E0" w14:paraId="4652FC77" w14:textId="77777777">
      <w:tc>
        <w:tcPr>
          <w:tcW w:w="8298" w:type="dxa"/>
          <w:vAlign w:val="center"/>
        </w:tcPr>
        <w:p w14:paraId="2B215FF8" w14:textId="77777777" w:rsidR="00DB43E0" w:rsidRDefault="00DB43E0">
          <w:pPr>
            <w:pStyle w:val="Titre"/>
          </w:pPr>
        </w:p>
      </w:tc>
      <w:tc>
        <w:tcPr>
          <w:tcW w:w="2718" w:type="dxa"/>
          <w:vAlign w:val="center"/>
        </w:tcPr>
        <w:p w14:paraId="3A6B6D75" w14:textId="77777777" w:rsidR="00DB43E0" w:rsidRDefault="00DB43E0">
          <w:pPr>
            <w:pStyle w:val="Boxes"/>
          </w:pPr>
          <w:r>
            <w:rPr>
              <w:noProof/>
              <w:lang w:val="fr-FR"/>
            </w:rPr>
            <w:drawing>
              <wp:inline distT="0" distB="0" distL="0" distR="0" wp14:anchorId="3E574C14" wp14:editId="360E65AC">
                <wp:extent cx="138569" cy="137160"/>
                <wp:effectExtent l="19050" t="19050" r="13831" b="15240"/>
                <wp:docPr id="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lang w:val="fr-FR"/>
            </w:rPr>
            <w:drawing>
              <wp:inline distT="0" distB="0" distL="0" distR="0" wp14:anchorId="615F391F" wp14:editId="1D1F3899">
                <wp:extent cx="138569" cy="137160"/>
                <wp:effectExtent l="19050" t="19050" r="13831" b="15240"/>
                <wp:docPr id="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lang w:val="fr-FR"/>
            </w:rPr>
            <w:drawing>
              <wp:inline distT="0" distB="0" distL="0" distR="0" wp14:anchorId="51CB135B" wp14:editId="76B278BA">
                <wp:extent cx="138569" cy="137160"/>
                <wp:effectExtent l="19050" t="19050" r="13831" b="15240"/>
                <wp:docPr id="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lang w:val="fr-FR"/>
            </w:rPr>
            <w:drawing>
              <wp:inline distT="0" distB="0" distL="0" distR="0" wp14:anchorId="37CE5C46" wp14:editId="02B6C811">
                <wp:extent cx="138569" cy="137160"/>
                <wp:effectExtent l="19050" t="19050" r="13831" b="15240"/>
                <wp:docPr id="1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lang w:val="fr-FR"/>
            </w:rPr>
            <w:drawing>
              <wp:inline distT="0" distB="0" distL="0" distR="0" wp14:anchorId="3925F776" wp14:editId="0093480F">
                <wp:extent cx="138569" cy="137160"/>
                <wp:effectExtent l="19050" t="19050" r="13831" b="15240"/>
                <wp:docPr id="1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78AC4EB3" w14:textId="77777777" w:rsidR="00DB43E0" w:rsidRDefault="00DB43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041"/>
      <w:gridCol w:w="2304"/>
    </w:tblGrid>
    <w:tr w:rsidR="00DB43E0" w14:paraId="643A1578" w14:textId="77777777">
      <w:tc>
        <w:tcPr>
          <w:tcW w:w="8298" w:type="dxa"/>
          <w:vAlign w:val="center"/>
        </w:tcPr>
        <w:p w14:paraId="54913112" w14:textId="6A0DC9B0" w:rsidR="00DB43E0" w:rsidRDefault="00DB43E0">
          <w:pPr>
            <w:pStyle w:val="Titre"/>
          </w:pPr>
          <w:r>
            <w:fldChar w:fldCharType="begin"/>
          </w:r>
          <w:r>
            <w:instrText>PLACEHOLDER</w:instrText>
          </w:r>
          <w:r>
            <w:fldChar w:fldCharType="begin"/>
          </w:r>
          <w:r>
            <w:instrText>IF</w:instrText>
          </w:r>
          <w:r>
            <w:fldChar w:fldCharType="begin"/>
          </w:r>
          <w:r>
            <w:instrText>USERNAME</w:instrText>
          </w:r>
          <w:r>
            <w:fldChar w:fldCharType="separate"/>
          </w:r>
          <w:r w:rsidR="005C0C36">
            <w:rPr>
              <w:noProof/>
            </w:rPr>
            <w:instrText>Microsoft Office User</w:instrText>
          </w:r>
          <w:r>
            <w:rPr>
              <w:noProof/>
            </w:rPr>
            <w:fldChar w:fldCharType="end"/>
          </w:r>
          <w:r>
            <w:instrText>="" "[Votre nom]"</w:instrText>
          </w:r>
          <w:r>
            <w:fldChar w:fldCharType="begin"/>
          </w:r>
          <w:r>
            <w:instrText>USERNAME</w:instrText>
          </w:r>
          <w:r>
            <w:fldChar w:fldCharType="separate"/>
          </w:r>
          <w:r w:rsidR="005C0C36">
            <w:rPr>
              <w:noProof/>
            </w:rPr>
            <w:instrText>Microsoft Office User</w:instrText>
          </w:r>
          <w:r>
            <w:rPr>
              <w:noProof/>
            </w:rPr>
            <w:fldChar w:fldCharType="end"/>
          </w:r>
          <w:r>
            <w:fldChar w:fldCharType="separate"/>
          </w:r>
          <w:r w:rsidR="005C0C36">
            <w:rPr>
              <w:noProof/>
            </w:rPr>
            <w:instrText>Microsoft Office User</w:instrText>
          </w:r>
          <w:r>
            <w:fldChar w:fldCharType="end"/>
          </w:r>
          <w:r>
            <w:instrText>\* MERGEFORMAT</w:instrText>
          </w:r>
          <w:r>
            <w:fldChar w:fldCharType="separate"/>
          </w:r>
          <w:r w:rsidR="00596417" w:rsidRPr="00596417">
            <w:rPr>
              <w:lang w:val="fr-FR"/>
            </w:rPr>
            <w:t xml:space="preserve">Bruno </w:t>
          </w:r>
          <w:r w:rsidR="00596417" w:rsidRPr="00596417">
            <w:rPr>
              <w:noProof/>
              <w:lang w:val="fr-FR"/>
            </w:rPr>
            <w:t>Ducoux</w:t>
          </w:r>
          <w:r>
            <w:fldChar w:fldCharType="end"/>
          </w:r>
          <w:r w:rsidR="00763B2B">
            <w:t xml:space="preserve"> DO</w:t>
          </w:r>
        </w:p>
      </w:tc>
      <w:tc>
        <w:tcPr>
          <w:tcW w:w="2718" w:type="dxa"/>
          <w:vAlign w:val="center"/>
        </w:tcPr>
        <w:p w14:paraId="61145628" w14:textId="77777777" w:rsidR="00DB43E0" w:rsidRDefault="00DB43E0">
          <w:pPr>
            <w:pStyle w:val="Boxes"/>
          </w:pPr>
          <w:r>
            <w:rPr>
              <w:noProof/>
              <w:lang w:val="fr-FR"/>
            </w:rPr>
            <w:drawing>
              <wp:inline distT="0" distB="0" distL="0" distR="0" wp14:anchorId="2D4017EE" wp14:editId="0EE2CCF2">
                <wp:extent cx="138569" cy="137160"/>
                <wp:effectExtent l="19050" t="19050" r="13831" b="15240"/>
                <wp:docPr id="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rPr>
              <w:lang w:val="fr-FR"/>
            </w:rPr>
            <w:t xml:space="preserve"> </w:t>
          </w:r>
          <w:r>
            <w:rPr>
              <w:noProof/>
              <w:lang w:val="fr-FR"/>
            </w:rPr>
            <w:drawing>
              <wp:inline distT="0" distB="0" distL="0" distR="0" wp14:anchorId="2DDD29D5" wp14:editId="189A9E45">
                <wp:extent cx="138569" cy="137160"/>
                <wp:effectExtent l="19050" t="19050" r="13831" b="15240"/>
                <wp:docPr id="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rPr>
              <w:lang w:val="fr-FR"/>
            </w:rPr>
            <w:t xml:space="preserve"> </w:t>
          </w:r>
          <w:r>
            <w:rPr>
              <w:noProof/>
              <w:lang w:val="fr-FR"/>
            </w:rPr>
            <w:drawing>
              <wp:inline distT="0" distB="0" distL="0" distR="0" wp14:anchorId="7EB67CA4" wp14:editId="39D89148">
                <wp:extent cx="138569" cy="137160"/>
                <wp:effectExtent l="19050" t="19050" r="13831" b="15240"/>
                <wp:docPr id="1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rPr>
              <w:lang w:val="fr-FR"/>
            </w:rPr>
            <w:t xml:space="preserve"> </w:t>
          </w:r>
          <w:r>
            <w:rPr>
              <w:noProof/>
              <w:lang w:val="fr-FR"/>
            </w:rPr>
            <w:drawing>
              <wp:inline distT="0" distB="0" distL="0" distR="0" wp14:anchorId="444A5664" wp14:editId="72E10EFF">
                <wp:extent cx="138569" cy="137160"/>
                <wp:effectExtent l="19050" t="19050" r="13831" b="15240"/>
                <wp:docPr id="1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rPr>
              <w:lang w:val="fr-FR"/>
            </w:rPr>
            <w:t xml:space="preserve"> </w:t>
          </w:r>
          <w:r>
            <w:rPr>
              <w:noProof/>
              <w:lang w:val="fr-FR"/>
            </w:rPr>
            <w:drawing>
              <wp:inline distT="0" distB="0" distL="0" distR="0" wp14:anchorId="3F093038" wp14:editId="5E8B9741">
                <wp:extent cx="138569" cy="137160"/>
                <wp:effectExtent l="19050" t="19050" r="13831" b="15240"/>
                <wp:docPr id="1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23568DBD" w14:textId="77777777" w:rsidR="00DB43E0" w:rsidRDefault="00DB43E0">
    <w:pPr>
      <w:pStyle w:val="ContactDetails"/>
    </w:pPr>
    <w:r>
      <w:t xml:space="preserve">14 Rue </w:t>
    </w:r>
    <w:proofErr w:type="spellStart"/>
    <w:r>
      <w:t>Guadet</w:t>
    </w:r>
    <w:proofErr w:type="spellEnd"/>
  </w:p>
  <w:p w14:paraId="4A8849C7" w14:textId="77777777" w:rsidR="00DB43E0" w:rsidRDefault="00DB43E0">
    <w:pPr>
      <w:pStyle w:val="ContactDetails"/>
    </w:pPr>
    <w:r>
      <w:t>33000 Bordeaux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E7DA5E46">
      <w:start w:val="1"/>
      <w:numFmt w:val="bullet"/>
      <w:lvlText w:val=""/>
      <w:lvlJc w:val="left"/>
      <w:pPr>
        <w:ind w:left="720" w:hanging="360"/>
      </w:pPr>
      <w:rPr>
        <w:rFonts w:ascii="Symbol" w:hAnsi="Symbol"/>
      </w:rPr>
    </w:lvl>
    <w:lvl w:ilvl="1" w:tplc="329861C4">
      <w:start w:val="1"/>
      <w:numFmt w:val="bullet"/>
      <w:lvlText w:val="o"/>
      <w:lvlJc w:val="left"/>
      <w:pPr>
        <w:tabs>
          <w:tab w:val="num" w:pos="1440"/>
        </w:tabs>
        <w:ind w:left="1440" w:hanging="360"/>
      </w:pPr>
      <w:rPr>
        <w:rFonts w:ascii="Courier New" w:hAnsi="Courier New"/>
      </w:rPr>
    </w:lvl>
    <w:lvl w:ilvl="2" w:tplc="F4EE0DBA">
      <w:start w:val="1"/>
      <w:numFmt w:val="bullet"/>
      <w:lvlText w:val=""/>
      <w:lvlJc w:val="left"/>
      <w:pPr>
        <w:tabs>
          <w:tab w:val="num" w:pos="2160"/>
        </w:tabs>
        <w:ind w:left="2160" w:hanging="360"/>
      </w:pPr>
      <w:rPr>
        <w:rFonts w:ascii="Wingdings" w:hAnsi="Wingdings"/>
      </w:rPr>
    </w:lvl>
    <w:lvl w:ilvl="3" w:tplc="DB68A00C">
      <w:start w:val="1"/>
      <w:numFmt w:val="bullet"/>
      <w:lvlText w:val=""/>
      <w:lvlJc w:val="left"/>
      <w:pPr>
        <w:tabs>
          <w:tab w:val="num" w:pos="2880"/>
        </w:tabs>
        <w:ind w:left="2880" w:hanging="360"/>
      </w:pPr>
      <w:rPr>
        <w:rFonts w:ascii="Symbol" w:hAnsi="Symbol"/>
      </w:rPr>
    </w:lvl>
    <w:lvl w:ilvl="4" w:tplc="56FA29DE">
      <w:start w:val="1"/>
      <w:numFmt w:val="bullet"/>
      <w:lvlText w:val="o"/>
      <w:lvlJc w:val="left"/>
      <w:pPr>
        <w:tabs>
          <w:tab w:val="num" w:pos="3600"/>
        </w:tabs>
        <w:ind w:left="3600" w:hanging="360"/>
      </w:pPr>
      <w:rPr>
        <w:rFonts w:ascii="Courier New" w:hAnsi="Courier New"/>
      </w:rPr>
    </w:lvl>
    <w:lvl w:ilvl="5" w:tplc="8A6CF550">
      <w:start w:val="1"/>
      <w:numFmt w:val="bullet"/>
      <w:lvlText w:val=""/>
      <w:lvlJc w:val="left"/>
      <w:pPr>
        <w:tabs>
          <w:tab w:val="num" w:pos="4320"/>
        </w:tabs>
        <w:ind w:left="4320" w:hanging="360"/>
      </w:pPr>
      <w:rPr>
        <w:rFonts w:ascii="Wingdings" w:hAnsi="Wingdings"/>
      </w:rPr>
    </w:lvl>
    <w:lvl w:ilvl="6" w:tplc="8110BFA2">
      <w:start w:val="1"/>
      <w:numFmt w:val="bullet"/>
      <w:lvlText w:val=""/>
      <w:lvlJc w:val="left"/>
      <w:pPr>
        <w:tabs>
          <w:tab w:val="num" w:pos="5040"/>
        </w:tabs>
        <w:ind w:left="5040" w:hanging="360"/>
      </w:pPr>
      <w:rPr>
        <w:rFonts w:ascii="Symbol" w:hAnsi="Symbol"/>
      </w:rPr>
    </w:lvl>
    <w:lvl w:ilvl="7" w:tplc="308834D0">
      <w:start w:val="1"/>
      <w:numFmt w:val="bullet"/>
      <w:lvlText w:val="o"/>
      <w:lvlJc w:val="left"/>
      <w:pPr>
        <w:tabs>
          <w:tab w:val="num" w:pos="5760"/>
        </w:tabs>
        <w:ind w:left="5760" w:hanging="360"/>
      </w:pPr>
      <w:rPr>
        <w:rFonts w:ascii="Courier New" w:hAnsi="Courier New"/>
      </w:rPr>
    </w:lvl>
    <w:lvl w:ilvl="8" w:tplc="83421ED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2"/>
    <w:multiLevelType w:val="hybridMultilevel"/>
    <w:tmpl w:val="00000002"/>
    <w:lvl w:ilvl="0" w:tplc="2208129C">
      <w:start w:val="1"/>
      <w:numFmt w:val="bullet"/>
      <w:lvlText w:val=""/>
      <w:lvlJc w:val="left"/>
      <w:pPr>
        <w:ind w:left="720" w:hanging="360"/>
      </w:pPr>
      <w:rPr>
        <w:rFonts w:ascii="Symbol" w:hAnsi="Symbol"/>
      </w:rPr>
    </w:lvl>
    <w:lvl w:ilvl="1" w:tplc="47CA987A">
      <w:start w:val="1"/>
      <w:numFmt w:val="bullet"/>
      <w:lvlText w:val="o"/>
      <w:lvlJc w:val="left"/>
      <w:pPr>
        <w:tabs>
          <w:tab w:val="num" w:pos="1440"/>
        </w:tabs>
        <w:ind w:left="1440" w:hanging="360"/>
      </w:pPr>
      <w:rPr>
        <w:rFonts w:ascii="Courier New" w:hAnsi="Courier New"/>
      </w:rPr>
    </w:lvl>
    <w:lvl w:ilvl="2" w:tplc="18106E6A">
      <w:start w:val="1"/>
      <w:numFmt w:val="bullet"/>
      <w:lvlText w:val=""/>
      <w:lvlJc w:val="left"/>
      <w:pPr>
        <w:tabs>
          <w:tab w:val="num" w:pos="2160"/>
        </w:tabs>
        <w:ind w:left="2160" w:hanging="360"/>
      </w:pPr>
      <w:rPr>
        <w:rFonts w:ascii="Wingdings" w:hAnsi="Wingdings"/>
      </w:rPr>
    </w:lvl>
    <w:lvl w:ilvl="3" w:tplc="7A2E9C22">
      <w:start w:val="1"/>
      <w:numFmt w:val="bullet"/>
      <w:lvlText w:val=""/>
      <w:lvlJc w:val="left"/>
      <w:pPr>
        <w:tabs>
          <w:tab w:val="num" w:pos="2880"/>
        </w:tabs>
        <w:ind w:left="2880" w:hanging="360"/>
      </w:pPr>
      <w:rPr>
        <w:rFonts w:ascii="Symbol" w:hAnsi="Symbol"/>
      </w:rPr>
    </w:lvl>
    <w:lvl w:ilvl="4" w:tplc="42DC4534">
      <w:start w:val="1"/>
      <w:numFmt w:val="bullet"/>
      <w:lvlText w:val="o"/>
      <w:lvlJc w:val="left"/>
      <w:pPr>
        <w:tabs>
          <w:tab w:val="num" w:pos="3600"/>
        </w:tabs>
        <w:ind w:left="3600" w:hanging="360"/>
      </w:pPr>
      <w:rPr>
        <w:rFonts w:ascii="Courier New" w:hAnsi="Courier New"/>
      </w:rPr>
    </w:lvl>
    <w:lvl w:ilvl="5" w:tplc="4FE21DBE">
      <w:start w:val="1"/>
      <w:numFmt w:val="bullet"/>
      <w:lvlText w:val=""/>
      <w:lvlJc w:val="left"/>
      <w:pPr>
        <w:tabs>
          <w:tab w:val="num" w:pos="4320"/>
        </w:tabs>
        <w:ind w:left="4320" w:hanging="360"/>
      </w:pPr>
      <w:rPr>
        <w:rFonts w:ascii="Wingdings" w:hAnsi="Wingdings"/>
      </w:rPr>
    </w:lvl>
    <w:lvl w:ilvl="6" w:tplc="5B1E2204">
      <w:start w:val="1"/>
      <w:numFmt w:val="bullet"/>
      <w:lvlText w:val=""/>
      <w:lvlJc w:val="left"/>
      <w:pPr>
        <w:tabs>
          <w:tab w:val="num" w:pos="5040"/>
        </w:tabs>
        <w:ind w:left="5040" w:hanging="360"/>
      </w:pPr>
      <w:rPr>
        <w:rFonts w:ascii="Symbol" w:hAnsi="Symbol"/>
      </w:rPr>
    </w:lvl>
    <w:lvl w:ilvl="7" w:tplc="5AA4BF42">
      <w:start w:val="1"/>
      <w:numFmt w:val="bullet"/>
      <w:lvlText w:val="o"/>
      <w:lvlJc w:val="left"/>
      <w:pPr>
        <w:tabs>
          <w:tab w:val="num" w:pos="5760"/>
        </w:tabs>
        <w:ind w:left="5760" w:hanging="360"/>
      </w:pPr>
      <w:rPr>
        <w:rFonts w:ascii="Courier New" w:hAnsi="Courier New"/>
      </w:rPr>
    </w:lvl>
    <w:lvl w:ilvl="8" w:tplc="DFF6789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4"/>
    <w:multiLevelType w:val="hybridMultilevel"/>
    <w:tmpl w:val="00000004"/>
    <w:lvl w:ilvl="0" w:tplc="E4B6B3AA">
      <w:start w:val="1"/>
      <w:numFmt w:val="bullet"/>
      <w:lvlText w:val=""/>
      <w:lvlJc w:val="left"/>
      <w:pPr>
        <w:ind w:left="720" w:hanging="360"/>
      </w:pPr>
      <w:rPr>
        <w:rFonts w:ascii="Symbol" w:hAnsi="Symbol"/>
      </w:rPr>
    </w:lvl>
    <w:lvl w:ilvl="1" w:tplc="005410FE">
      <w:start w:val="1"/>
      <w:numFmt w:val="bullet"/>
      <w:lvlText w:val="o"/>
      <w:lvlJc w:val="left"/>
      <w:pPr>
        <w:ind w:left="1440" w:hanging="360"/>
      </w:pPr>
      <w:rPr>
        <w:rFonts w:ascii="Courier New" w:hAnsi="Courier New"/>
      </w:rPr>
    </w:lvl>
    <w:lvl w:ilvl="2" w:tplc="54E0921E">
      <w:start w:val="1"/>
      <w:numFmt w:val="bullet"/>
      <w:lvlText w:val=""/>
      <w:lvlJc w:val="left"/>
      <w:pPr>
        <w:tabs>
          <w:tab w:val="num" w:pos="2160"/>
        </w:tabs>
        <w:ind w:left="2160" w:hanging="360"/>
      </w:pPr>
      <w:rPr>
        <w:rFonts w:ascii="Wingdings" w:hAnsi="Wingdings"/>
      </w:rPr>
    </w:lvl>
    <w:lvl w:ilvl="3" w:tplc="018A758E">
      <w:start w:val="1"/>
      <w:numFmt w:val="bullet"/>
      <w:lvlText w:val=""/>
      <w:lvlJc w:val="left"/>
      <w:pPr>
        <w:tabs>
          <w:tab w:val="num" w:pos="2880"/>
        </w:tabs>
        <w:ind w:left="2880" w:hanging="360"/>
      </w:pPr>
      <w:rPr>
        <w:rFonts w:ascii="Symbol" w:hAnsi="Symbol"/>
      </w:rPr>
    </w:lvl>
    <w:lvl w:ilvl="4" w:tplc="2A80CDD8">
      <w:start w:val="1"/>
      <w:numFmt w:val="bullet"/>
      <w:lvlText w:val="o"/>
      <w:lvlJc w:val="left"/>
      <w:pPr>
        <w:tabs>
          <w:tab w:val="num" w:pos="3600"/>
        </w:tabs>
        <w:ind w:left="3600" w:hanging="360"/>
      </w:pPr>
      <w:rPr>
        <w:rFonts w:ascii="Courier New" w:hAnsi="Courier New"/>
      </w:rPr>
    </w:lvl>
    <w:lvl w:ilvl="5" w:tplc="7870E622">
      <w:start w:val="1"/>
      <w:numFmt w:val="bullet"/>
      <w:lvlText w:val=""/>
      <w:lvlJc w:val="left"/>
      <w:pPr>
        <w:tabs>
          <w:tab w:val="num" w:pos="4320"/>
        </w:tabs>
        <w:ind w:left="4320" w:hanging="360"/>
      </w:pPr>
      <w:rPr>
        <w:rFonts w:ascii="Wingdings" w:hAnsi="Wingdings"/>
      </w:rPr>
    </w:lvl>
    <w:lvl w:ilvl="6" w:tplc="2E002B00">
      <w:start w:val="1"/>
      <w:numFmt w:val="bullet"/>
      <w:lvlText w:val=""/>
      <w:lvlJc w:val="left"/>
      <w:pPr>
        <w:tabs>
          <w:tab w:val="num" w:pos="5040"/>
        </w:tabs>
        <w:ind w:left="5040" w:hanging="360"/>
      </w:pPr>
      <w:rPr>
        <w:rFonts w:ascii="Symbol" w:hAnsi="Symbol"/>
      </w:rPr>
    </w:lvl>
    <w:lvl w:ilvl="7" w:tplc="2C14649C">
      <w:start w:val="1"/>
      <w:numFmt w:val="bullet"/>
      <w:lvlText w:val="o"/>
      <w:lvlJc w:val="left"/>
      <w:pPr>
        <w:tabs>
          <w:tab w:val="num" w:pos="5760"/>
        </w:tabs>
        <w:ind w:left="5760" w:hanging="360"/>
      </w:pPr>
      <w:rPr>
        <w:rFonts w:ascii="Courier New" w:hAnsi="Courier New"/>
      </w:rPr>
    </w:lvl>
    <w:lvl w:ilvl="8" w:tplc="1736D3A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5"/>
    <w:multiLevelType w:val="hybridMultilevel"/>
    <w:tmpl w:val="00000005"/>
    <w:lvl w:ilvl="0" w:tplc="408A4946">
      <w:start w:val="1"/>
      <w:numFmt w:val="bullet"/>
      <w:lvlText w:val="o"/>
      <w:lvlJc w:val="left"/>
      <w:pPr>
        <w:tabs>
          <w:tab w:val="num" w:pos="720"/>
        </w:tabs>
        <w:ind w:left="720" w:hanging="360"/>
      </w:pPr>
      <w:rPr>
        <w:rFonts w:ascii="Courier New" w:hAnsi="Courier New"/>
      </w:rPr>
    </w:lvl>
    <w:lvl w:ilvl="1" w:tplc="6F1010D8">
      <w:start w:val="1"/>
      <w:numFmt w:val="bullet"/>
      <w:lvlText w:val="o"/>
      <w:lvlJc w:val="left"/>
      <w:pPr>
        <w:ind w:left="1440" w:hanging="360"/>
      </w:pPr>
      <w:rPr>
        <w:rFonts w:ascii="Courier New" w:hAnsi="Courier New"/>
      </w:rPr>
    </w:lvl>
    <w:lvl w:ilvl="2" w:tplc="B35ECD6C">
      <w:start w:val="1"/>
      <w:numFmt w:val="bullet"/>
      <w:lvlText w:val=""/>
      <w:lvlJc w:val="left"/>
      <w:pPr>
        <w:tabs>
          <w:tab w:val="num" w:pos="2160"/>
        </w:tabs>
        <w:ind w:left="2160" w:hanging="360"/>
      </w:pPr>
      <w:rPr>
        <w:rFonts w:ascii="Wingdings" w:hAnsi="Wingdings"/>
      </w:rPr>
    </w:lvl>
    <w:lvl w:ilvl="3" w:tplc="1F9AB5B2">
      <w:start w:val="1"/>
      <w:numFmt w:val="bullet"/>
      <w:lvlText w:val=""/>
      <w:lvlJc w:val="left"/>
      <w:pPr>
        <w:tabs>
          <w:tab w:val="num" w:pos="2880"/>
        </w:tabs>
        <w:ind w:left="2880" w:hanging="360"/>
      </w:pPr>
      <w:rPr>
        <w:rFonts w:ascii="Symbol" w:hAnsi="Symbol"/>
      </w:rPr>
    </w:lvl>
    <w:lvl w:ilvl="4" w:tplc="E5A0B00E">
      <w:start w:val="1"/>
      <w:numFmt w:val="bullet"/>
      <w:lvlText w:val="o"/>
      <w:lvlJc w:val="left"/>
      <w:pPr>
        <w:tabs>
          <w:tab w:val="num" w:pos="3600"/>
        </w:tabs>
        <w:ind w:left="3600" w:hanging="360"/>
      </w:pPr>
      <w:rPr>
        <w:rFonts w:ascii="Courier New" w:hAnsi="Courier New"/>
      </w:rPr>
    </w:lvl>
    <w:lvl w:ilvl="5" w:tplc="B7EED6A0">
      <w:start w:val="1"/>
      <w:numFmt w:val="bullet"/>
      <w:lvlText w:val=""/>
      <w:lvlJc w:val="left"/>
      <w:pPr>
        <w:tabs>
          <w:tab w:val="num" w:pos="4320"/>
        </w:tabs>
        <w:ind w:left="4320" w:hanging="360"/>
      </w:pPr>
      <w:rPr>
        <w:rFonts w:ascii="Wingdings" w:hAnsi="Wingdings"/>
      </w:rPr>
    </w:lvl>
    <w:lvl w:ilvl="6" w:tplc="419A328A">
      <w:start w:val="1"/>
      <w:numFmt w:val="bullet"/>
      <w:lvlText w:val=""/>
      <w:lvlJc w:val="left"/>
      <w:pPr>
        <w:tabs>
          <w:tab w:val="num" w:pos="5040"/>
        </w:tabs>
        <w:ind w:left="5040" w:hanging="360"/>
      </w:pPr>
      <w:rPr>
        <w:rFonts w:ascii="Symbol" w:hAnsi="Symbol"/>
      </w:rPr>
    </w:lvl>
    <w:lvl w:ilvl="7" w:tplc="288A90EE">
      <w:start w:val="1"/>
      <w:numFmt w:val="bullet"/>
      <w:lvlText w:val="o"/>
      <w:lvlJc w:val="left"/>
      <w:pPr>
        <w:tabs>
          <w:tab w:val="num" w:pos="5760"/>
        </w:tabs>
        <w:ind w:left="5760" w:hanging="360"/>
      </w:pPr>
      <w:rPr>
        <w:rFonts w:ascii="Courier New" w:hAnsi="Courier New"/>
      </w:rPr>
    </w:lvl>
    <w:lvl w:ilvl="8" w:tplc="6908CEA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8"/>
    <w:multiLevelType w:val="hybridMultilevel"/>
    <w:tmpl w:val="00000008"/>
    <w:lvl w:ilvl="0" w:tplc="AC081CEE">
      <w:start w:val="1"/>
      <w:numFmt w:val="bullet"/>
      <w:lvlText w:val="o"/>
      <w:lvlJc w:val="left"/>
      <w:pPr>
        <w:tabs>
          <w:tab w:val="num" w:pos="720"/>
        </w:tabs>
        <w:ind w:left="720" w:hanging="360"/>
      </w:pPr>
      <w:rPr>
        <w:rFonts w:ascii="Courier New" w:hAnsi="Courier New"/>
      </w:rPr>
    </w:lvl>
    <w:lvl w:ilvl="1" w:tplc="36A6F6E2">
      <w:start w:val="1"/>
      <w:numFmt w:val="bullet"/>
      <w:lvlText w:val="o"/>
      <w:lvlJc w:val="left"/>
      <w:pPr>
        <w:ind w:left="1440" w:hanging="360"/>
      </w:pPr>
      <w:rPr>
        <w:rFonts w:ascii="Courier New" w:hAnsi="Courier New"/>
      </w:rPr>
    </w:lvl>
    <w:lvl w:ilvl="2" w:tplc="CCC43436">
      <w:start w:val="1"/>
      <w:numFmt w:val="bullet"/>
      <w:lvlText w:val=""/>
      <w:lvlJc w:val="left"/>
      <w:pPr>
        <w:tabs>
          <w:tab w:val="num" w:pos="2160"/>
        </w:tabs>
        <w:ind w:left="2160" w:hanging="360"/>
      </w:pPr>
      <w:rPr>
        <w:rFonts w:ascii="Wingdings" w:hAnsi="Wingdings"/>
      </w:rPr>
    </w:lvl>
    <w:lvl w:ilvl="3" w:tplc="65EED76E">
      <w:start w:val="1"/>
      <w:numFmt w:val="bullet"/>
      <w:lvlText w:val=""/>
      <w:lvlJc w:val="left"/>
      <w:pPr>
        <w:tabs>
          <w:tab w:val="num" w:pos="2880"/>
        </w:tabs>
        <w:ind w:left="2880" w:hanging="360"/>
      </w:pPr>
      <w:rPr>
        <w:rFonts w:ascii="Symbol" w:hAnsi="Symbol"/>
      </w:rPr>
    </w:lvl>
    <w:lvl w:ilvl="4" w:tplc="20A475B0">
      <w:start w:val="1"/>
      <w:numFmt w:val="bullet"/>
      <w:lvlText w:val="o"/>
      <w:lvlJc w:val="left"/>
      <w:pPr>
        <w:tabs>
          <w:tab w:val="num" w:pos="3600"/>
        </w:tabs>
        <w:ind w:left="3600" w:hanging="360"/>
      </w:pPr>
      <w:rPr>
        <w:rFonts w:ascii="Courier New" w:hAnsi="Courier New"/>
      </w:rPr>
    </w:lvl>
    <w:lvl w:ilvl="5" w:tplc="787E01A2">
      <w:start w:val="1"/>
      <w:numFmt w:val="bullet"/>
      <w:lvlText w:val=""/>
      <w:lvlJc w:val="left"/>
      <w:pPr>
        <w:tabs>
          <w:tab w:val="num" w:pos="4320"/>
        </w:tabs>
        <w:ind w:left="4320" w:hanging="360"/>
      </w:pPr>
      <w:rPr>
        <w:rFonts w:ascii="Wingdings" w:hAnsi="Wingdings"/>
      </w:rPr>
    </w:lvl>
    <w:lvl w:ilvl="6" w:tplc="19DC86DA">
      <w:start w:val="1"/>
      <w:numFmt w:val="bullet"/>
      <w:lvlText w:val=""/>
      <w:lvlJc w:val="left"/>
      <w:pPr>
        <w:tabs>
          <w:tab w:val="num" w:pos="5040"/>
        </w:tabs>
        <w:ind w:left="5040" w:hanging="360"/>
      </w:pPr>
      <w:rPr>
        <w:rFonts w:ascii="Symbol" w:hAnsi="Symbol"/>
      </w:rPr>
    </w:lvl>
    <w:lvl w:ilvl="7" w:tplc="F4946AAE">
      <w:start w:val="1"/>
      <w:numFmt w:val="bullet"/>
      <w:lvlText w:val="o"/>
      <w:lvlJc w:val="left"/>
      <w:pPr>
        <w:tabs>
          <w:tab w:val="num" w:pos="5760"/>
        </w:tabs>
        <w:ind w:left="5760" w:hanging="360"/>
      </w:pPr>
      <w:rPr>
        <w:rFonts w:ascii="Courier New" w:hAnsi="Courier New"/>
      </w:rPr>
    </w:lvl>
    <w:lvl w:ilvl="8" w:tplc="F3827A5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0A"/>
    <w:multiLevelType w:val="hybridMultilevel"/>
    <w:tmpl w:val="0000000A"/>
    <w:lvl w:ilvl="0" w:tplc="079EBBD2">
      <w:start w:val="1"/>
      <w:numFmt w:val="bullet"/>
      <w:lvlText w:val=""/>
      <w:lvlJc w:val="left"/>
      <w:pPr>
        <w:ind w:left="720" w:hanging="360"/>
      </w:pPr>
      <w:rPr>
        <w:rFonts w:ascii="Symbol" w:hAnsi="Symbol"/>
      </w:rPr>
    </w:lvl>
    <w:lvl w:ilvl="1" w:tplc="D6726204">
      <w:start w:val="1"/>
      <w:numFmt w:val="bullet"/>
      <w:lvlText w:val="o"/>
      <w:lvlJc w:val="left"/>
      <w:pPr>
        <w:tabs>
          <w:tab w:val="num" w:pos="1440"/>
        </w:tabs>
        <w:ind w:left="1440" w:hanging="360"/>
      </w:pPr>
      <w:rPr>
        <w:rFonts w:ascii="Courier New" w:hAnsi="Courier New"/>
      </w:rPr>
    </w:lvl>
    <w:lvl w:ilvl="2" w:tplc="CD861384">
      <w:start w:val="1"/>
      <w:numFmt w:val="bullet"/>
      <w:lvlText w:val=""/>
      <w:lvlJc w:val="left"/>
      <w:pPr>
        <w:tabs>
          <w:tab w:val="num" w:pos="2160"/>
        </w:tabs>
        <w:ind w:left="2160" w:hanging="360"/>
      </w:pPr>
      <w:rPr>
        <w:rFonts w:ascii="Wingdings" w:hAnsi="Wingdings"/>
      </w:rPr>
    </w:lvl>
    <w:lvl w:ilvl="3" w:tplc="F6EEB794">
      <w:start w:val="1"/>
      <w:numFmt w:val="bullet"/>
      <w:lvlText w:val=""/>
      <w:lvlJc w:val="left"/>
      <w:pPr>
        <w:tabs>
          <w:tab w:val="num" w:pos="2880"/>
        </w:tabs>
        <w:ind w:left="2880" w:hanging="360"/>
      </w:pPr>
      <w:rPr>
        <w:rFonts w:ascii="Symbol" w:hAnsi="Symbol"/>
      </w:rPr>
    </w:lvl>
    <w:lvl w:ilvl="4" w:tplc="1D42AFEC">
      <w:start w:val="1"/>
      <w:numFmt w:val="bullet"/>
      <w:lvlText w:val="o"/>
      <w:lvlJc w:val="left"/>
      <w:pPr>
        <w:tabs>
          <w:tab w:val="num" w:pos="3600"/>
        </w:tabs>
        <w:ind w:left="3600" w:hanging="360"/>
      </w:pPr>
      <w:rPr>
        <w:rFonts w:ascii="Courier New" w:hAnsi="Courier New"/>
      </w:rPr>
    </w:lvl>
    <w:lvl w:ilvl="5" w:tplc="757CBA06">
      <w:start w:val="1"/>
      <w:numFmt w:val="bullet"/>
      <w:lvlText w:val=""/>
      <w:lvlJc w:val="left"/>
      <w:pPr>
        <w:tabs>
          <w:tab w:val="num" w:pos="4320"/>
        </w:tabs>
        <w:ind w:left="4320" w:hanging="360"/>
      </w:pPr>
      <w:rPr>
        <w:rFonts w:ascii="Wingdings" w:hAnsi="Wingdings"/>
      </w:rPr>
    </w:lvl>
    <w:lvl w:ilvl="6" w:tplc="EB5CE222">
      <w:start w:val="1"/>
      <w:numFmt w:val="bullet"/>
      <w:lvlText w:val=""/>
      <w:lvlJc w:val="left"/>
      <w:pPr>
        <w:tabs>
          <w:tab w:val="num" w:pos="5040"/>
        </w:tabs>
        <w:ind w:left="5040" w:hanging="360"/>
      </w:pPr>
      <w:rPr>
        <w:rFonts w:ascii="Symbol" w:hAnsi="Symbol"/>
      </w:rPr>
    </w:lvl>
    <w:lvl w:ilvl="7" w:tplc="F4223D92">
      <w:start w:val="1"/>
      <w:numFmt w:val="bullet"/>
      <w:lvlText w:val="o"/>
      <w:lvlJc w:val="left"/>
      <w:pPr>
        <w:tabs>
          <w:tab w:val="num" w:pos="5760"/>
        </w:tabs>
        <w:ind w:left="5760" w:hanging="360"/>
      </w:pPr>
      <w:rPr>
        <w:rFonts w:ascii="Courier New" w:hAnsi="Courier New"/>
      </w:rPr>
    </w:lvl>
    <w:lvl w:ilvl="8" w:tplc="5B3A210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0B"/>
    <w:multiLevelType w:val="hybridMultilevel"/>
    <w:tmpl w:val="0000000B"/>
    <w:lvl w:ilvl="0" w:tplc="88CC8A58">
      <w:start w:val="1"/>
      <w:numFmt w:val="bullet"/>
      <w:lvlText w:val=""/>
      <w:lvlJc w:val="left"/>
      <w:pPr>
        <w:ind w:left="720" w:hanging="360"/>
      </w:pPr>
      <w:rPr>
        <w:rFonts w:ascii="Symbol" w:hAnsi="Symbol"/>
      </w:rPr>
    </w:lvl>
    <w:lvl w:ilvl="1" w:tplc="B9464E06">
      <w:start w:val="1"/>
      <w:numFmt w:val="bullet"/>
      <w:lvlText w:val="o"/>
      <w:lvlJc w:val="left"/>
      <w:pPr>
        <w:tabs>
          <w:tab w:val="num" w:pos="1440"/>
        </w:tabs>
        <w:ind w:left="1440" w:hanging="360"/>
      </w:pPr>
      <w:rPr>
        <w:rFonts w:ascii="Courier New" w:hAnsi="Courier New"/>
      </w:rPr>
    </w:lvl>
    <w:lvl w:ilvl="2" w:tplc="ACACD9F0">
      <w:start w:val="1"/>
      <w:numFmt w:val="bullet"/>
      <w:lvlText w:val=""/>
      <w:lvlJc w:val="left"/>
      <w:pPr>
        <w:tabs>
          <w:tab w:val="num" w:pos="2160"/>
        </w:tabs>
        <w:ind w:left="2160" w:hanging="360"/>
      </w:pPr>
      <w:rPr>
        <w:rFonts w:ascii="Wingdings" w:hAnsi="Wingdings"/>
      </w:rPr>
    </w:lvl>
    <w:lvl w:ilvl="3" w:tplc="8EF83EBA">
      <w:start w:val="1"/>
      <w:numFmt w:val="bullet"/>
      <w:lvlText w:val=""/>
      <w:lvlJc w:val="left"/>
      <w:pPr>
        <w:tabs>
          <w:tab w:val="num" w:pos="2880"/>
        </w:tabs>
        <w:ind w:left="2880" w:hanging="360"/>
      </w:pPr>
      <w:rPr>
        <w:rFonts w:ascii="Symbol" w:hAnsi="Symbol"/>
      </w:rPr>
    </w:lvl>
    <w:lvl w:ilvl="4" w:tplc="FA52A5C0">
      <w:start w:val="1"/>
      <w:numFmt w:val="bullet"/>
      <w:lvlText w:val="o"/>
      <w:lvlJc w:val="left"/>
      <w:pPr>
        <w:tabs>
          <w:tab w:val="num" w:pos="3600"/>
        </w:tabs>
        <w:ind w:left="3600" w:hanging="360"/>
      </w:pPr>
      <w:rPr>
        <w:rFonts w:ascii="Courier New" w:hAnsi="Courier New"/>
      </w:rPr>
    </w:lvl>
    <w:lvl w:ilvl="5" w:tplc="201C11F8">
      <w:start w:val="1"/>
      <w:numFmt w:val="bullet"/>
      <w:lvlText w:val=""/>
      <w:lvlJc w:val="left"/>
      <w:pPr>
        <w:tabs>
          <w:tab w:val="num" w:pos="4320"/>
        </w:tabs>
        <w:ind w:left="4320" w:hanging="360"/>
      </w:pPr>
      <w:rPr>
        <w:rFonts w:ascii="Wingdings" w:hAnsi="Wingdings"/>
      </w:rPr>
    </w:lvl>
    <w:lvl w:ilvl="6" w:tplc="97E48B7C">
      <w:start w:val="1"/>
      <w:numFmt w:val="bullet"/>
      <w:lvlText w:val=""/>
      <w:lvlJc w:val="left"/>
      <w:pPr>
        <w:tabs>
          <w:tab w:val="num" w:pos="5040"/>
        </w:tabs>
        <w:ind w:left="5040" w:hanging="360"/>
      </w:pPr>
      <w:rPr>
        <w:rFonts w:ascii="Symbol" w:hAnsi="Symbol"/>
      </w:rPr>
    </w:lvl>
    <w:lvl w:ilvl="7" w:tplc="7EBEC168">
      <w:start w:val="1"/>
      <w:numFmt w:val="bullet"/>
      <w:lvlText w:val="o"/>
      <w:lvlJc w:val="left"/>
      <w:pPr>
        <w:tabs>
          <w:tab w:val="num" w:pos="5760"/>
        </w:tabs>
        <w:ind w:left="5760" w:hanging="360"/>
      </w:pPr>
      <w:rPr>
        <w:rFonts w:ascii="Courier New" w:hAnsi="Courier New"/>
      </w:rPr>
    </w:lvl>
    <w:lvl w:ilvl="8" w:tplc="3552DF94">
      <w:start w:val="1"/>
      <w:numFmt w:val="bullet"/>
      <w:lvlText w:val=""/>
      <w:lvlJc w:val="left"/>
      <w:pPr>
        <w:tabs>
          <w:tab w:val="num" w:pos="6480"/>
        </w:tabs>
        <w:ind w:left="6480" w:hanging="360"/>
      </w:pPr>
      <w:rPr>
        <w:rFonts w:ascii="Wingdings" w:hAnsi="Wingdings"/>
      </w:rPr>
    </w:lvl>
  </w:abstractNum>
  <w:abstractNum w:abstractNumId="17" w15:restartNumberingAfterBreak="0">
    <w:nsid w:val="713D05BD"/>
    <w:multiLevelType w:val="hybridMultilevel"/>
    <w:tmpl w:val="B39CF6D8"/>
    <w:lvl w:ilvl="0" w:tplc="122EC63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3415436">
    <w:abstractNumId w:val="9"/>
  </w:num>
  <w:num w:numId="2" w16cid:durableId="1110050771">
    <w:abstractNumId w:val="7"/>
  </w:num>
  <w:num w:numId="3" w16cid:durableId="980118916">
    <w:abstractNumId w:val="6"/>
  </w:num>
  <w:num w:numId="4" w16cid:durableId="2133357744">
    <w:abstractNumId w:val="5"/>
  </w:num>
  <w:num w:numId="5" w16cid:durableId="1514800997">
    <w:abstractNumId w:val="4"/>
  </w:num>
  <w:num w:numId="6" w16cid:durableId="776559964">
    <w:abstractNumId w:val="8"/>
  </w:num>
  <w:num w:numId="7" w16cid:durableId="62457375">
    <w:abstractNumId w:val="3"/>
  </w:num>
  <w:num w:numId="8" w16cid:durableId="1902784927">
    <w:abstractNumId w:val="2"/>
  </w:num>
  <w:num w:numId="9" w16cid:durableId="709961585">
    <w:abstractNumId w:val="1"/>
  </w:num>
  <w:num w:numId="10" w16cid:durableId="713044729">
    <w:abstractNumId w:val="0"/>
  </w:num>
  <w:num w:numId="11" w16cid:durableId="731737033">
    <w:abstractNumId w:val="10"/>
  </w:num>
  <w:num w:numId="12" w16cid:durableId="1513572230">
    <w:abstractNumId w:val="11"/>
  </w:num>
  <w:num w:numId="13" w16cid:durableId="453643275">
    <w:abstractNumId w:val="12"/>
  </w:num>
  <w:num w:numId="14" w16cid:durableId="799230004">
    <w:abstractNumId w:val="13"/>
  </w:num>
  <w:num w:numId="15" w16cid:durableId="1169757522">
    <w:abstractNumId w:val="14"/>
  </w:num>
  <w:num w:numId="16" w16cid:durableId="652880173">
    <w:abstractNumId w:val="15"/>
  </w:num>
  <w:num w:numId="17" w16cid:durableId="1603881842">
    <w:abstractNumId w:val="16"/>
  </w:num>
  <w:num w:numId="18" w16cid:durableId="129715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ocumentType w:val="let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5C0C36"/>
    <w:rsid w:val="000623DA"/>
    <w:rsid w:val="00076668"/>
    <w:rsid w:val="000D142E"/>
    <w:rsid w:val="00100346"/>
    <w:rsid w:val="00114E8D"/>
    <w:rsid w:val="00153201"/>
    <w:rsid w:val="001A6134"/>
    <w:rsid w:val="001F696B"/>
    <w:rsid w:val="002274FE"/>
    <w:rsid w:val="00232BD3"/>
    <w:rsid w:val="00265125"/>
    <w:rsid w:val="002A575B"/>
    <w:rsid w:val="003A2F81"/>
    <w:rsid w:val="00443095"/>
    <w:rsid w:val="004624DA"/>
    <w:rsid w:val="00474C83"/>
    <w:rsid w:val="004D4194"/>
    <w:rsid w:val="004E4C02"/>
    <w:rsid w:val="00500856"/>
    <w:rsid w:val="00590990"/>
    <w:rsid w:val="00596417"/>
    <w:rsid w:val="005C0C36"/>
    <w:rsid w:val="006B7170"/>
    <w:rsid w:val="006D1D23"/>
    <w:rsid w:val="00760520"/>
    <w:rsid w:val="00763B2B"/>
    <w:rsid w:val="0078021B"/>
    <w:rsid w:val="0087226F"/>
    <w:rsid w:val="008A2CCA"/>
    <w:rsid w:val="008E0D16"/>
    <w:rsid w:val="008F0B81"/>
    <w:rsid w:val="00A13DF3"/>
    <w:rsid w:val="00A53865"/>
    <w:rsid w:val="00A61A70"/>
    <w:rsid w:val="00AB433F"/>
    <w:rsid w:val="00AD567E"/>
    <w:rsid w:val="00BA7779"/>
    <w:rsid w:val="00BE16EC"/>
    <w:rsid w:val="00D76EFA"/>
    <w:rsid w:val="00DB43E0"/>
    <w:rsid w:val="00E50255"/>
    <w:rsid w:val="00F077BA"/>
    <w:rsid w:val="00FF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F703C"/>
  <w15:docId w15:val="{AFF127D3-0076-4F45-9861-705443D7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300" w:lineRule="auto"/>
    </w:pPr>
  </w:style>
  <w:style w:type="paragraph" w:styleId="Titre1">
    <w:name w:val="heading 1"/>
    <w:basedOn w:val="Normal"/>
    <w:next w:val="Normal"/>
    <w:link w:val="Titre1Car"/>
    <w:qFormat/>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Titre2">
    <w:name w:val="heading 2"/>
    <w:basedOn w:val="Normal"/>
    <w:next w:val="Normal"/>
    <w:link w:val="Titre2Car"/>
    <w:semiHidden/>
    <w:unhideWhenUsed/>
    <w:qFormat/>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Titre3">
    <w:name w:val="heading 3"/>
    <w:basedOn w:val="Normal"/>
    <w:next w:val="Normal"/>
    <w:link w:val="Titre3Car"/>
    <w:semiHidden/>
    <w:unhideWhenUsed/>
    <w:qFormat/>
    <w:pPr>
      <w:keepNext/>
      <w:keepLines/>
      <w:spacing w:before="200"/>
      <w:outlineLvl w:val="2"/>
    </w:pPr>
    <w:rPr>
      <w:rFonts w:asciiTheme="majorHAnsi" w:eastAsiaTheme="majorEastAsia" w:hAnsiTheme="majorHAnsi" w:cstheme="majorBidi"/>
      <w:b/>
      <w:bCs/>
      <w:color w:val="405242" w:themeColor="accent1"/>
    </w:rPr>
  </w:style>
  <w:style w:type="paragraph" w:styleId="Titre4">
    <w:name w:val="heading 4"/>
    <w:basedOn w:val="Normal"/>
    <w:next w:val="Normal"/>
    <w:link w:val="Titre4Car"/>
    <w:semiHidden/>
    <w:unhideWhenUsed/>
    <w:qFormat/>
    <w:pPr>
      <w:keepNext/>
      <w:keepLines/>
      <w:spacing w:before="200"/>
      <w:outlineLvl w:val="3"/>
    </w:pPr>
    <w:rPr>
      <w:rFonts w:asciiTheme="majorHAnsi" w:eastAsiaTheme="majorEastAsia" w:hAnsiTheme="majorHAnsi" w:cstheme="majorBidi"/>
      <w:b/>
      <w:bCs/>
      <w:i/>
      <w:iCs/>
      <w:color w:val="405242" w:themeColor="accent1"/>
    </w:rPr>
  </w:style>
  <w:style w:type="paragraph" w:styleId="Titre5">
    <w:name w:val="heading 5"/>
    <w:basedOn w:val="Normal"/>
    <w:next w:val="Normal"/>
    <w:link w:val="Titre5Car"/>
    <w:semiHidden/>
    <w:unhideWhenUsed/>
    <w:qFormat/>
    <w:pPr>
      <w:keepNext/>
      <w:keepLines/>
      <w:spacing w:before="200"/>
      <w:outlineLvl w:val="4"/>
    </w:pPr>
    <w:rPr>
      <w:rFonts w:asciiTheme="majorHAnsi" w:eastAsiaTheme="majorEastAsia" w:hAnsiTheme="majorHAnsi" w:cstheme="majorBidi"/>
      <w:color w:val="202820" w:themeColor="accent1" w:themeShade="7F"/>
    </w:rPr>
  </w:style>
  <w:style w:type="paragraph" w:styleId="Titre6">
    <w:name w:val="heading 6"/>
    <w:basedOn w:val="Normal"/>
    <w:next w:val="Normal"/>
    <w:link w:val="Titre6Car"/>
    <w:semiHidden/>
    <w:unhideWhenUsed/>
    <w:qFormat/>
    <w:pPr>
      <w:keepNext/>
      <w:keepLines/>
      <w:spacing w:before="200"/>
      <w:outlineLvl w:val="5"/>
    </w:pPr>
    <w:rPr>
      <w:rFonts w:asciiTheme="majorHAnsi" w:eastAsiaTheme="majorEastAsia" w:hAnsiTheme="majorHAnsi" w:cstheme="majorBidi"/>
      <w:i/>
      <w:iCs/>
      <w:color w:val="202820" w:themeColor="accent1" w:themeShade="7F"/>
    </w:rPr>
  </w:style>
  <w:style w:type="paragraph" w:styleId="Titre7">
    <w:name w:val="heading 7"/>
    <w:basedOn w:val="Normal"/>
    <w:next w:val="Normal"/>
    <w:link w:val="Titre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680"/>
        <w:tab w:val="right" w:pos="9360"/>
      </w:tabs>
      <w:spacing w:after="200"/>
    </w:pPr>
  </w:style>
  <w:style w:type="character" w:customStyle="1" w:styleId="En-tteCar">
    <w:name w:val="En-tête Car"/>
    <w:basedOn w:val="Policepardfaut"/>
    <w:link w:val="En-tte"/>
  </w:style>
  <w:style w:type="paragraph" w:styleId="Pieddepage">
    <w:name w:val="footer"/>
    <w:basedOn w:val="Normal"/>
    <w:link w:val="PieddepageCar"/>
    <w:pPr>
      <w:tabs>
        <w:tab w:val="center" w:pos="4680"/>
        <w:tab w:val="right" w:pos="9360"/>
      </w:tabs>
      <w:spacing w:before="200"/>
      <w:jc w:val="right"/>
    </w:pPr>
    <w:rPr>
      <w:color w:val="377933" w:themeColor="accent2"/>
    </w:rPr>
  </w:style>
  <w:style w:type="character" w:customStyle="1" w:styleId="PieddepageCar">
    <w:name w:val="Pied de page Car"/>
    <w:basedOn w:val="Policepardfaut"/>
    <w:link w:val="Pieddepage"/>
    <w:rPr>
      <w:color w:val="377933" w:themeColor="accent2"/>
    </w:rPr>
  </w:style>
  <w:style w:type="paragraph" w:styleId="Titre">
    <w:name w:val="Title"/>
    <w:basedOn w:val="Normal"/>
    <w:next w:val="Normal"/>
    <w:link w:val="TitreCar"/>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reCar">
    <w:name w:val="Titre Car"/>
    <w:basedOn w:val="Policepardfaut"/>
    <w:link w:val="Titre"/>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pPr>
      <w:spacing w:before="120" w:after="240" w:line="240" w:lineRule="auto"/>
    </w:pPr>
    <w:rPr>
      <w:color w:val="405242" w:themeColor="accent1"/>
      <w:sz w:val="18"/>
      <w:szCs w:val="18"/>
    </w:rPr>
  </w:style>
  <w:style w:type="paragraph" w:customStyle="1" w:styleId="Boxes">
    <w:name w:val="Boxes"/>
    <w:basedOn w:val="Normal"/>
    <w:pPr>
      <w:spacing w:line="240" w:lineRule="auto"/>
      <w:jc w:val="right"/>
    </w:pPr>
  </w:style>
  <w:style w:type="paragraph" w:styleId="Corpsdetexte">
    <w:name w:val="Body Text"/>
    <w:basedOn w:val="Normal"/>
    <w:link w:val="CorpsdetexteCar"/>
    <w:pPr>
      <w:spacing w:before="200"/>
    </w:pPr>
  </w:style>
  <w:style w:type="character" w:customStyle="1" w:styleId="CorpsdetexteCar">
    <w:name w:val="Corps de texte Car"/>
    <w:basedOn w:val="Policepardfaut"/>
    <w:link w:val="Corpsdetexte"/>
  </w:style>
  <w:style w:type="paragraph" w:customStyle="1" w:styleId="Address">
    <w:name w:val="Address"/>
    <w:basedOn w:val="Normal"/>
    <w:rPr>
      <w:sz w:val="18"/>
    </w:rPr>
  </w:style>
  <w:style w:type="paragraph" w:customStyle="1" w:styleId="DateandRecipient">
    <w:name w:val="Date and Recipient"/>
    <w:basedOn w:val="Normal"/>
    <w:pPr>
      <w:spacing w:before="400"/>
    </w:pPr>
    <w:rPr>
      <w:color w:val="404040" w:themeColor="text1" w:themeTint="BF"/>
    </w:rPr>
  </w:style>
  <w:style w:type="paragraph" w:styleId="Signature">
    <w:name w:val="Signature"/>
    <w:basedOn w:val="Normal"/>
    <w:link w:val="SignatureCar"/>
    <w:pPr>
      <w:spacing w:before="600"/>
    </w:pPr>
    <w:rPr>
      <w:color w:val="404040" w:themeColor="text1" w:themeTint="BF"/>
    </w:rPr>
  </w:style>
  <w:style w:type="character" w:customStyle="1" w:styleId="SignatureCar">
    <w:name w:val="Signature Car"/>
    <w:basedOn w:val="Policepardfaut"/>
    <w:link w:val="Signature"/>
    <w:rPr>
      <w:color w:val="404040" w:themeColor="text1" w:themeTint="BF"/>
    </w:rPr>
  </w:style>
  <w:style w:type="paragraph" w:styleId="Textedebulles">
    <w:name w:val="Balloon Text"/>
    <w:basedOn w:val="Normal"/>
    <w:link w:val="TextedebullesCar"/>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 w:type="paragraph" w:styleId="Bibliographie">
    <w:name w:val="Bibliography"/>
    <w:basedOn w:val="Normal"/>
    <w:next w:val="Normal"/>
    <w:semiHidden/>
    <w:unhideWhenUsed/>
  </w:style>
  <w:style w:type="paragraph" w:styleId="Normalcentr">
    <w:name w:val="Block Text"/>
    <w:basedOn w:val="Normal"/>
    <w:semiHidden/>
    <w:unhideWhenUse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Corpsdetexte2">
    <w:name w:val="Body Text 2"/>
    <w:basedOn w:val="Normal"/>
    <w:link w:val="Corpsdetexte2Car"/>
    <w:semiHidden/>
    <w:unhideWhenUsed/>
    <w:pPr>
      <w:spacing w:after="120"/>
      <w:ind w:left="360"/>
    </w:pPr>
  </w:style>
  <w:style w:type="paragraph" w:styleId="Corpsdetexte3">
    <w:name w:val="Body Text 3"/>
    <w:basedOn w:val="Normal"/>
    <w:link w:val="Corpsdetexte3Car"/>
    <w:semiHidden/>
    <w:unhideWhenUsed/>
    <w:pPr>
      <w:spacing w:after="120"/>
    </w:pPr>
    <w:rPr>
      <w:sz w:val="16"/>
      <w:szCs w:val="16"/>
    </w:rPr>
  </w:style>
  <w:style w:type="character" w:customStyle="1" w:styleId="Corpsdetexte3Car">
    <w:name w:val="Corps de texte 3 Car"/>
    <w:basedOn w:val="Policepardfaut"/>
    <w:link w:val="Corpsdetexte3"/>
    <w:semiHidden/>
    <w:rPr>
      <w:sz w:val="16"/>
      <w:szCs w:val="16"/>
    </w:rPr>
  </w:style>
  <w:style w:type="paragraph" w:styleId="Retrait1religne">
    <w:name w:val="Body Text First Indent"/>
    <w:basedOn w:val="Corpsdetexte"/>
    <w:link w:val="Retrait1religneCar"/>
    <w:semiHidden/>
    <w:unhideWhenUsed/>
    <w:pPr>
      <w:spacing w:before="0"/>
      <w:ind w:firstLine="360"/>
    </w:pPr>
  </w:style>
  <w:style w:type="character" w:customStyle="1" w:styleId="Retrait1religneCar">
    <w:name w:val="Retrait 1re ligne Car"/>
    <w:basedOn w:val="CorpsdetexteCar"/>
    <w:link w:val="Retrait1religne"/>
    <w:semiHidden/>
  </w:style>
  <w:style w:type="character" w:customStyle="1" w:styleId="Corpsdetexte2Car">
    <w:name w:val="Corps de texte 2 Car"/>
    <w:basedOn w:val="Policepardfaut"/>
    <w:link w:val="Corpsdetexte2"/>
    <w:semiHidden/>
  </w:style>
  <w:style w:type="paragraph" w:styleId="Retraitcorpset1relig">
    <w:name w:val="Body Text First Indent 2"/>
    <w:basedOn w:val="Corpsdetexte2"/>
    <w:link w:val="Retraitcorpset1religCar"/>
    <w:semiHidden/>
    <w:unhideWhenUsed/>
    <w:pPr>
      <w:spacing w:after="0"/>
      <w:ind w:firstLine="360"/>
    </w:pPr>
  </w:style>
  <w:style w:type="character" w:customStyle="1" w:styleId="Retraitcorpset1religCar">
    <w:name w:val="Retrait corps et 1re lig. Car"/>
    <w:basedOn w:val="Corpsdetexte2Car"/>
    <w:link w:val="Retraitcorpset1relig"/>
    <w:semiHidden/>
  </w:style>
  <w:style w:type="paragraph" w:styleId="Retraitcorpsdetexte2">
    <w:name w:val="Body Text Indent 2"/>
    <w:basedOn w:val="Normal"/>
    <w:link w:val="Retraitcorpsdetexte2Car"/>
    <w:semiHidden/>
    <w:unhideWhenUsed/>
    <w:pPr>
      <w:spacing w:after="120" w:line="480" w:lineRule="auto"/>
      <w:ind w:left="360"/>
    </w:pPr>
  </w:style>
  <w:style w:type="character" w:customStyle="1" w:styleId="Retraitcorpsdetexte2Car">
    <w:name w:val="Retrait corps de texte 2 Car"/>
    <w:basedOn w:val="Policepardfaut"/>
    <w:link w:val="Retraitcorpsdetexte2"/>
    <w:semiHidden/>
  </w:style>
  <w:style w:type="paragraph" w:styleId="Retraitcorpsdetexte3">
    <w:name w:val="Body Text Indent 3"/>
    <w:basedOn w:val="Normal"/>
    <w:link w:val="Retraitcorpsdetexte3Car"/>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semiHidden/>
    <w:rPr>
      <w:sz w:val="16"/>
      <w:szCs w:val="16"/>
    </w:rPr>
  </w:style>
  <w:style w:type="paragraph" w:styleId="Lgende">
    <w:name w:val="caption"/>
    <w:basedOn w:val="Normal"/>
    <w:next w:val="Normal"/>
    <w:semiHidden/>
    <w:unhideWhenUsed/>
    <w:qFormat/>
    <w:pPr>
      <w:spacing w:after="200" w:line="240" w:lineRule="auto"/>
    </w:pPr>
    <w:rPr>
      <w:b/>
      <w:bCs/>
      <w:color w:val="405242" w:themeColor="accent1"/>
      <w:sz w:val="18"/>
      <w:szCs w:val="18"/>
    </w:rPr>
  </w:style>
  <w:style w:type="paragraph" w:styleId="Formuledepolitesse">
    <w:name w:val="Closing"/>
    <w:basedOn w:val="Normal"/>
    <w:link w:val="FormuledepolitesseCar"/>
    <w:unhideWhenUsed/>
    <w:pPr>
      <w:spacing w:line="240" w:lineRule="auto"/>
      <w:ind w:left="4320"/>
    </w:pPr>
  </w:style>
  <w:style w:type="character" w:customStyle="1" w:styleId="FormuledepolitesseCar">
    <w:name w:val="Formule de politesse Car"/>
    <w:basedOn w:val="Policepardfaut"/>
    <w:link w:val="Formuledepolitesse"/>
  </w:style>
  <w:style w:type="paragraph" w:styleId="Commentaire">
    <w:name w:val="annotation text"/>
    <w:basedOn w:val="Normal"/>
    <w:link w:val="CommentaireCar"/>
    <w:semiHidden/>
    <w:unhideWhenUsed/>
    <w:pPr>
      <w:spacing w:line="240" w:lineRule="auto"/>
    </w:pPr>
    <w:rPr>
      <w:sz w:val="20"/>
      <w:szCs w:val="20"/>
    </w:rPr>
  </w:style>
  <w:style w:type="character" w:customStyle="1" w:styleId="CommentaireCar">
    <w:name w:val="Commentaire Car"/>
    <w:basedOn w:val="Policepardfaut"/>
    <w:link w:val="Commentaire"/>
    <w:semiHidden/>
    <w:rPr>
      <w:sz w:val="20"/>
      <w:szCs w:val="20"/>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sz w:val="20"/>
      <w:szCs w:val="20"/>
    </w:rPr>
  </w:style>
  <w:style w:type="paragraph" w:styleId="Date">
    <w:name w:val="Date"/>
    <w:basedOn w:val="Normal"/>
    <w:next w:val="Normal"/>
    <w:link w:val="DateCar"/>
    <w:semiHidden/>
    <w:unhideWhenUsed/>
  </w:style>
  <w:style w:type="character" w:customStyle="1" w:styleId="DateCar">
    <w:name w:val="Date Car"/>
    <w:basedOn w:val="Policepardfaut"/>
    <w:link w:val="Date"/>
    <w:semiHidden/>
  </w:style>
  <w:style w:type="paragraph" w:styleId="Explorateurdedocuments">
    <w:name w:val="Document Map"/>
    <w:basedOn w:val="Normal"/>
    <w:link w:val="ExplorateurdedocumentsCar"/>
    <w:semiHidden/>
    <w:unhideWhenUse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semiHidden/>
    <w:rPr>
      <w:rFonts w:ascii="Tahoma" w:hAnsi="Tahoma" w:cs="Tahoma"/>
      <w:sz w:val="16"/>
      <w:szCs w:val="16"/>
    </w:rPr>
  </w:style>
  <w:style w:type="paragraph" w:styleId="Signaturelectronique">
    <w:name w:val="E-mail Signature"/>
    <w:basedOn w:val="Normal"/>
    <w:link w:val="SignaturelectroniqueCar"/>
    <w:semiHidden/>
    <w:unhideWhenUsed/>
    <w:pPr>
      <w:spacing w:line="240" w:lineRule="auto"/>
    </w:pPr>
  </w:style>
  <w:style w:type="character" w:customStyle="1" w:styleId="SignaturelectroniqueCar">
    <w:name w:val="Signature électronique Car"/>
    <w:basedOn w:val="Policepardfaut"/>
    <w:link w:val="Signaturelectronique"/>
    <w:semiHidden/>
  </w:style>
  <w:style w:type="paragraph" w:styleId="Notedefin">
    <w:name w:val="endnote text"/>
    <w:basedOn w:val="Normal"/>
    <w:link w:val="NotedefinCar"/>
    <w:semiHidden/>
    <w:unhideWhenUsed/>
    <w:pPr>
      <w:spacing w:line="240" w:lineRule="auto"/>
    </w:pPr>
    <w:rPr>
      <w:sz w:val="20"/>
      <w:szCs w:val="20"/>
    </w:rPr>
  </w:style>
  <w:style w:type="character" w:customStyle="1" w:styleId="NotedefinCar">
    <w:name w:val="Note de fin Car"/>
    <w:basedOn w:val="Policepardfaut"/>
    <w:link w:val="Notedefin"/>
    <w:semiHidden/>
    <w:rPr>
      <w:sz w:val="20"/>
      <w:szCs w:val="20"/>
    </w:rPr>
  </w:style>
  <w:style w:type="paragraph" w:styleId="Adressedestinataire">
    <w:name w:val="envelope address"/>
    <w:basedOn w:val="Normal"/>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pPr>
      <w:spacing w:line="240" w:lineRule="auto"/>
    </w:pPr>
    <w:rPr>
      <w:rFonts w:asciiTheme="majorHAnsi" w:eastAsiaTheme="majorEastAsia" w:hAnsiTheme="majorHAnsi" w:cstheme="majorBidi"/>
      <w:sz w:val="20"/>
      <w:szCs w:val="20"/>
    </w:rPr>
  </w:style>
  <w:style w:type="paragraph" w:styleId="Notedebasdepage">
    <w:name w:val="footnote text"/>
    <w:basedOn w:val="Normal"/>
    <w:link w:val="NotedebasdepageCar"/>
    <w:semiHidden/>
    <w:unhideWhenUsed/>
    <w:pPr>
      <w:spacing w:line="240" w:lineRule="auto"/>
    </w:pPr>
    <w:rPr>
      <w:sz w:val="20"/>
      <w:szCs w:val="20"/>
    </w:rPr>
  </w:style>
  <w:style w:type="character" w:customStyle="1" w:styleId="NotedebasdepageCar">
    <w:name w:val="Note de bas de page Car"/>
    <w:basedOn w:val="Policepardfaut"/>
    <w:link w:val="Notedebasdepage"/>
    <w:semiHidden/>
    <w:rPr>
      <w:sz w:val="20"/>
      <w:szCs w:val="20"/>
    </w:rPr>
  </w:style>
  <w:style w:type="character" w:customStyle="1" w:styleId="Titre1Car">
    <w:name w:val="Titre 1 Car"/>
    <w:basedOn w:val="Policepardfaut"/>
    <w:link w:val="Titre1"/>
    <w:rPr>
      <w:rFonts w:asciiTheme="majorHAnsi" w:eastAsiaTheme="majorEastAsia" w:hAnsiTheme="majorHAnsi" w:cstheme="majorBidi"/>
      <w:b/>
      <w:bCs/>
      <w:color w:val="303D31" w:themeColor="accent1" w:themeShade="BF"/>
      <w:sz w:val="28"/>
      <w:szCs w:val="28"/>
    </w:rPr>
  </w:style>
  <w:style w:type="character" w:customStyle="1" w:styleId="Titre2Car">
    <w:name w:val="Titre 2 Car"/>
    <w:basedOn w:val="Policepardfaut"/>
    <w:link w:val="Titre2"/>
    <w:semiHidden/>
    <w:rPr>
      <w:rFonts w:asciiTheme="majorHAnsi" w:eastAsiaTheme="majorEastAsia" w:hAnsiTheme="majorHAnsi" w:cstheme="majorBidi"/>
      <w:b/>
      <w:bCs/>
      <w:color w:val="405242" w:themeColor="accent1"/>
      <w:sz w:val="26"/>
      <w:szCs w:val="26"/>
    </w:rPr>
  </w:style>
  <w:style w:type="character" w:customStyle="1" w:styleId="Titre3Car">
    <w:name w:val="Titre 3 Car"/>
    <w:basedOn w:val="Policepardfaut"/>
    <w:link w:val="Titre3"/>
    <w:semiHidden/>
    <w:rPr>
      <w:rFonts w:asciiTheme="majorHAnsi" w:eastAsiaTheme="majorEastAsia" w:hAnsiTheme="majorHAnsi" w:cstheme="majorBidi"/>
      <w:b/>
      <w:bCs/>
      <w:color w:val="405242" w:themeColor="accent1"/>
    </w:rPr>
  </w:style>
  <w:style w:type="character" w:customStyle="1" w:styleId="Titre4Car">
    <w:name w:val="Titre 4 Car"/>
    <w:basedOn w:val="Policepardfaut"/>
    <w:link w:val="Titre4"/>
    <w:semiHidden/>
    <w:rPr>
      <w:rFonts w:asciiTheme="majorHAnsi" w:eastAsiaTheme="majorEastAsia" w:hAnsiTheme="majorHAnsi" w:cstheme="majorBidi"/>
      <w:b/>
      <w:bCs/>
      <w:i/>
      <w:iCs/>
      <w:color w:val="405242" w:themeColor="accent1"/>
    </w:rPr>
  </w:style>
  <w:style w:type="character" w:customStyle="1" w:styleId="Titre5Car">
    <w:name w:val="Titre 5 Car"/>
    <w:basedOn w:val="Policepardfaut"/>
    <w:link w:val="Titre5"/>
    <w:semiHidden/>
    <w:rPr>
      <w:rFonts w:asciiTheme="majorHAnsi" w:eastAsiaTheme="majorEastAsia" w:hAnsiTheme="majorHAnsi" w:cstheme="majorBidi"/>
      <w:color w:val="202820" w:themeColor="accent1" w:themeShade="7F"/>
    </w:rPr>
  </w:style>
  <w:style w:type="character" w:customStyle="1" w:styleId="Titre6Car">
    <w:name w:val="Titre 6 Car"/>
    <w:basedOn w:val="Policepardfaut"/>
    <w:link w:val="Titre6"/>
    <w:semiHidden/>
    <w:rPr>
      <w:rFonts w:asciiTheme="majorHAnsi" w:eastAsiaTheme="majorEastAsia" w:hAnsiTheme="majorHAnsi" w:cstheme="majorBidi"/>
      <w:i/>
      <w:iCs/>
      <w:color w:val="202820" w:themeColor="accent1" w:themeShade="7F"/>
    </w:rPr>
  </w:style>
  <w:style w:type="character" w:customStyle="1" w:styleId="Titre7Car">
    <w:name w:val="Titre 7 Car"/>
    <w:basedOn w:val="Policepardfaut"/>
    <w:link w:val="Titre7"/>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pPr>
      <w:spacing w:line="240" w:lineRule="auto"/>
    </w:pPr>
    <w:rPr>
      <w:i/>
      <w:iCs/>
    </w:rPr>
  </w:style>
  <w:style w:type="character" w:customStyle="1" w:styleId="AdresseHTMLCar">
    <w:name w:val="Adresse HTML Car"/>
    <w:basedOn w:val="Policepardfaut"/>
    <w:link w:val="AdresseHTML"/>
    <w:semiHidden/>
    <w:rPr>
      <w:i/>
      <w:iCs/>
    </w:rPr>
  </w:style>
  <w:style w:type="paragraph" w:styleId="PrformatHTML">
    <w:name w:val="HTML Preformatted"/>
    <w:basedOn w:val="Normal"/>
    <w:link w:val="PrformatHTMLCar"/>
    <w:semiHidden/>
    <w:unhideWhenUsed/>
    <w:pPr>
      <w:spacing w:line="240" w:lineRule="auto"/>
    </w:pPr>
    <w:rPr>
      <w:rFonts w:ascii="Consolas" w:hAnsi="Consolas"/>
      <w:sz w:val="20"/>
      <w:szCs w:val="20"/>
    </w:rPr>
  </w:style>
  <w:style w:type="character" w:customStyle="1" w:styleId="PrformatHTMLCar">
    <w:name w:val="Préformaté HTML Car"/>
    <w:basedOn w:val="Policepardfaut"/>
    <w:link w:val="PrformatHTML"/>
    <w:semiHidden/>
    <w:rPr>
      <w:rFonts w:ascii="Consolas" w:hAnsi="Consolas"/>
      <w:sz w:val="20"/>
      <w:szCs w:val="20"/>
    </w:rPr>
  </w:style>
  <w:style w:type="paragraph" w:styleId="Index1">
    <w:name w:val="index 1"/>
    <w:basedOn w:val="Normal"/>
    <w:next w:val="Normal"/>
    <w:autoRedefine/>
    <w:semiHidden/>
    <w:unhideWhenUsed/>
    <w:pPr>
      <w:spacing w:line="240" w:lineRule="auto"/>
      <w:ind w:left="220" w:hanging="220"/>
    </w:pPr>
  </w:style>
  <w:style w:type="paragraph" w:styleId="Index2">
    <w:name w:val="index 2"/>
    <w:basedOn w:val="Normal"/>
    <w:next w:val="Normal"/>
    <w:autoRedefine/>
    <w:semiHidden/>
    <w:unhideWhenUsed/>
    <w:pPr>
      <w:spacing w:line="240" w:lineRule="auto"/>
      <w:ind w:left="440" w:hanging="220"/>
    </w:pPr>
  </w:style>
  <w:style w:type="paragraph" w:styleId="Index3">
    <w:name w:val="index 3"/>
    <w:basedOn w:val="Normal"/>
    <w:next w:val="Normal"/>
    <w:autoRedefine/>
    <w:semiHidden/>
    <w:unhideWhenUsed/>
    <w:pPr>
      <w:spacing w:line="240" w:lineRule="auto"/>
      <w:ind w:left="660" w:hanging="220"/>
    </w:pPr>
  </w:style>
  <w:style w:type="paragraph" w:styleId="Index4">
    <w:name w:val="index 4"/>
    <w:basedOn w:val="Normal"/>
    <w:next w:val="Normal"/>
    <w:autoRedefine/>
    <w:semiHidden/>
    <w:unhideWhenUsed/>
    <w:pPr>
      <w:spacing w:line="240" w:lineRule="auto"/>
      <w:ind w:left="880" w:hanging="220"/>
    </w:pPr>
  </w:style>
  <w:style w:type="paragraph" w:styleId="Index5">
    <w:name w:val="index 5"/>
    <w:basedOn w:val="Normal"/>
    <w:next w:val="Normal"/>
    <w:autoRedefine/>
    <w:semiHidden/>
    <w:unhideWhenUsed/>
    <w:pPr>
      <w:spacing w:line="240" w:lineRule="auto"/>
      <w:ind w:left="1100" w:hanging="220"/>
    </w:pPr>
  </w:style>
  <w:style w:type="paragraph" w:styleId="Index6">
    <w:name w:val="index 6"/>
    <w:basedOn w:val="Normal"/>
    <w:next w:val="Normal"/>
    <w:autoRedefine/>
    <w:semiHidden/>
    <w:unhideWhenUsed/>
    <w:pPr>
      <w:spacing w:line="240" w:lineRule="auto"/>
      <w:ind w:left="1320" w:hanging="220"/>
    </w:pPr>
  </w:style>
  <w:style w:type="paragraph" w:styleId="Index7">
    <w:name w:val="index 7"/>
    <w:basedOn w:val="Normal"/>
    <w:next w:val="Normal"/>
    <w:autoRedefine/>
    <w:semiHidden/>
    <w:unhideWhenUsed/>
    <w:pPr>
      <w:spacing w:line="240" w:lineRule="auto"/>
      <w:ind w:left="1540" w:hanging="220"/>
    </w:pPr>
  </w:style>
  <w:style w:type="paragraph" w:styleId="Index8">
    <w:name w:val="index 8"/>
    <w:basedOn w:val="Normal"/>
    <w:next w:val="Normal"/>
    <w:autoRedefine/>
    <w:semiHidden/>
    <w:unhideWhenUsed/>
    <w:pPr>
      <w:spacing w:line="240" w:lineRule="auto"/>
      <w:ind w:left="1760" w:hanging="220"/>
    </w:pPr>
  </w:style>
  <w:style w:type="paragraph" w:styleId="Index9">
    <w:name w:val="index 9"/>
    <w:basedOn w:val="Normal"/>
    <w:next w:val="Normal"/>
    <w:autoRedefine/>
    <w:semiHidden/>
    <w:unhideWhenUsed/>
    <w:pPr>
      <w:spacing w:line="240" w:lineRule="auto"/>
      <w:ind w:left="1980" w:hanging="220"/>
    </w:pPr>
  </w:style>
  <w:style w:type="paragraph" w:styleId="Titreindex">
    <w:name w:val="index heading"/>
    <w:basedOn w:val="Normal"/>
    <w:next w:val="Index1"/>
    <w:semiHidden/>
    <w:unhideWhenUsed/>
    <w:rPr>
      <w:rFonts w:asciiTheme="majorHAnsi" w:eastAsiaTheme="majorEastAsia" w:hAnsiTheme="majorHAnsi" w:cstheme="majorBidi"/>
      <w:b/>
      <w:bCs/>
    </w:rPr>
  </w:style>
  <w:style w:type="paragraph" w:styleId="Citationintense">
    <w:name w:val="Intense Quote"/>
    <w:basedOn w:val="Normal"/>
    <w:next w:val="Normal"/>
    <w:link w:val="CitationintenseCar"/>
    <w:qFormat/>
    <w:pPr>
      <w:pBdr>
        <w:bottom w:val="single" w:sz="4" w:space="4" w:color="405242" w:themeColor="accent1"/>
      </w:pBdr>
      <w:spacing w:before="200" w:after="280"/>
      <w:ind w:left="936" w:right="936"/>
    </w:pPr>
    <w:rPr>
      <w:b/>
      <w:bCs/>
      <w:i/>
      <w:iCs/>
      <w:color w:val="405242" w:themeColor="accent1"/>
    </w:rPr>
  </w:style>
  <w:style w:type="character" w:customStyle="1" w:styleId="CitationintenseCar">
    <w:name w:val="Citation intense Car"/>
    <w:basedOn w:val="Policepardfaut"/>
    <w:link w:val="Citationintense"/>
    <w:rPr>
      <w:b/>
      <w:bCs/>
      <w:i/>
      <w:iCs/>
      <w:color w:val="405242" w:themeColor="accent1"/>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Listepuces">
    <w:name w:val="List Bullet"/>
    <w:basedOn w:val="Normal"/>
    <w:semiHidden/>
    <w:unhideWhenUsed/>
    <w:pPr>
      <w:numPr>
        <w:numId w:val="1"/>
      </w:numPr>
      <w:contextualSpacing/>
    </w:pPr>
  </w:style>
  <w:style w:type="paragraph" w:styleId="Listepuces2">
    <w:name w:val="List Bullet 2"/>
    <w:basedOn w:val="Normal"/>
    <w:semiHidden/>
    <w:unhideWhenUsed/>
    <w:pPr>
      <w:numPr>
        <w:numId w:val="2"/>
      </w:numPr>
      <w:contextualSpacing/>
    </w:pPr>
  </w:style>
  <w:style w:type="paragraph" w:styleId="Listepuces3">
    <w:name w:val="List Bullet 3"/>
    <w:basedOn w:val="Normal"/>
    <w:semiHidden/>
    <w:unhideWhenUsed/>
    <w:pPr>
      <w:numPr>
        <w:numId w:val="3"/>
      </w:numPr>
      <w:contextualSpacing/>
    </w:pPr>
  </w:style>
  <w:style w:type="paragraph" w:styleId="Listepuces4">
    <w:name w:val="List Bullet 4"/>
    <w:basedOn w:val="Normal"/>
    <w:semiHidden/>
    <w:unhideWhenUsed/>
    <w:pPr>
      <w:numPr>
        <w:numId w:val="4"/>
      </w:numPr>
      <w:contextualSpacing/>
    </w:pPr>
  </w:style>
  <w:style w:type="paragraph" w:styleId="Listepuces5">
    <w:name w:val="List Bullet 5"/>
    <w:basedOn w:val="Normal"/>
    <w:semiHidden/>
    <w:unhideWhenUsed/>
    <w:pPr>
      <w:numPr>
        <w:numId w:val="5"/>
      </w:numPr>
      <w:contextualSpacing/>
    </w:pPr>
  </w:style>
  <w:style w:type="paragraph" w:styleId="Listecontinue">
    <w:name w:val="List Continue"/>
    <w:basedOn w:val="Normal"/>
    <w:semiHidden/>
    <w:unhideWhenUsed/>
    <w:pPr>
      <w:spacing w:after="120"/>
      <w:ind w:left="360"/>
      <w:contextualSpacing/>
    </w:pPr>
  </w:style>
  <w:style w:type="paragraph" w:styleId="Listecontinue2">
    <w:name w:val="List Continue 2"/>
    <w:basedOn w:val="Normal"/>
    <w:semiHidden/>
    <w:unhideWhenUsed/>
    <w:pPr>
      <w:spacing w:after="120"/>
      <w:ind w:left="720"/>
      <w:contextualSpacing/>
    </w:pPr>
  </w:style>
  <w:style w:type="paragraph" w:styleId="Listecontinue3">
    <w:name w:val="List Continue 3"/>
    <w:basedOn w:val="Normal"/>
    <w:semiHidden/>
    <w:unhideWhenUsed/>
    <w:pPr>
      <w:spacing w:after="120"/>
      <w:ind w:left="1080"/>
      <w:contextualSpacing/>
    </w:pPr>
  </w:style>
  <w:style w:type="paragraph" w:styleId="Listecontinue4">
    <w:name w:val="List Continue 4"/>
    <w:basedOn w:val="Normal"/>
    <w:semiHidden/>
    <w:unhideWhenUsed/>
    <w:pPr>
      <w:spacing w:after="120"/>
      <w:ind w:left="1440"/>
      <w:contextualSpacing/>
    </w:pPr>
  </w:style>
  <w:style w:type="paragraph" w:styleId="Listecontinue5">
    <w:name w:val="List Continue 5"/>
    <w:basedOn w:val="Normal"/>
    <w:semiHidden/>
    <w:unhideWhenUsed/>
    <w:pPr>
      <w:spacing w:after="120"/>
      <w:ind w:left="1800"/>
      <w:contextualSpacing/>
    </w:pPr>
  </w:style>
  <w:style w:type="paragraph" w:styleId="Listenumros">
    <w:name w:val="List Number"/>
    <w:basedOn w:val="Normal"/>
    <w:semiHidden/>
    <w:unhideWhenUsed/>
    <w:pPr>
      <w:numPr>
        <w:numId w:val="6"/>
      </w:numPr>
      <w:contextualSpacing/>
    </w:pPr>
  </w:style>
  <w:style w:type="paragraph" w:styleId="Listenumros2">
    <w:name w:val="List Number 2"/>
    <w:basedOn w:val="Normal"/>
    <w:semiHidden/>
    <w:unhideWhenUsed/>
    <w:pPr>
      <w:numPr>
        <w:numId w:val="7"/>
      </w:numPr>
      <w:contextualSpacing/>
    </w:pPr>
  </w:style>
  <w:style w:type="paragraph" w:styleId="Listenumros3">
    <w:name w:val="List Number 3"/>
    <w:basedOn w:val="Normal"/>
    <w:semiHidden/>
    <w:unhideWhenUsed/>
    <w:pPr>
      <w:numPr>
        <w:numId w:val="8"/>
      </w:numPr>
      <w:contextualSpacing/>
    </w:pPr>
  </w:style>
  <w:style w:type="paragraph" w:styleId="Listenumros4">
    <w:name w:val="List Number 4"/>
    <w:basedOn w:val="Normal"/>
    <w:semiHidden/>
    <w:unhideWhenUsed/>
    <w:pPr>
      <w:numPr>
        <w:numId w:val="9"/>
      </w:numPr>
      <w:contextualSpacing/>
    </w:pPr>
  </w:style>
  <w:style w:type="paragraph" w:styleId="Listenumros5">
    <w:name w:val="List Number 5"/>
    <w:basedOn w:val="Normal"/>
    <w:semiHidden/>
    <w:unhideWhenUsed/>
    <w:pPr>
      <w:numPr>
        <w:numId w:val="10"/>
      </w:numPr>
      <w:contextualSpacing/>
    </w:pPr>
  </w:style>
  <w:style w:type="paragraph" w:styleId="Paragraphedeliste">
    <w:name w:val="List Paragraph"/>
    <w:basedOn w:val="Normal"/>
    <w:qFormat/>
    <w:pPr>
      <w:ind w:left="720"/>
      <w:contextualSpacing/>
    </w:pPr>
  </w:style>
  <w:style w:type="paragraph" w:styleId="Textedemacro">
    <w:name w:val="macro"/>
    <w:link w:val="TextedemacroCar"/>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TextedemacroCar">
    <w:name w:val="Texte de macro Car"/>
    <w:basedOn w:val="Policepardfaut"/>
    <w:link w:val="Textedemacro"/>
    <w:semiHidden/>
    <w:rPr>
      <w:rFonts w:ascii="Consolas" w:hAnsi="Consolas"/>
      <w:sz w:val="20"/>
      <w:szCs w:val="20"/>
    </w:rPr>
  </w:style>
  <w:style w:type="paragraph" w:styleId="En-ttedemessage">
    <w:name w:val="Message Header"/>
    <w:basedOn w:val="Normal"/>
    <w:link w:val="En-ttedemessageCar"/>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Pr>
      <w:rFonts w:asciiTheme="majorHAnsi" w:eastAsiaTheme="majorEastAsia" w:hAnsiTheme="majorHAnsi" w:cstheme="majorBidi"/>
      <w:sz w:val="24"/>
      <w:szCs w:val="24"/>
      <w:shd w:val="pct20" w:color="auto" w:fill="auto"/>
    </w:rPr>
  </w:style>
  <w:style w:type="paragraph" w:styleId="Sansinterligne">
    <w:name w:val="No Spacing"/>
    <w:qFormat/>
  </w:style>
  <w:style w:type="paragraph" w:styleId="NormalWeb">
    <w:name w:val="Normal (Web)"/>
    <w:basedOn w:val="Normal"/>
    <w:semiHidden/>
    <w:unhideWhenUsed/>
    <w:rPr>
      <w:rFonts w:ascii="Times New Roman" w:hAnsi="Times New Roman" w:cs="Times New Roman"/>
      <w:sz w:val="24"/>
      <w:szCs w:val="24"/>
    </w:rPr>
  </w:style>
  <w:style w:type="paragraph" w:styleId="Retraitnormal">
    <w:name w:val="Normal Indent"/>
    <w:basedOn w:val="Normal"/>
    <w:semiHidden/>
    <w:unhideWhenUsed/>
    <w:pPr>
      <w:ind w:left="720"/>
    </w:pPr>
  </w:style>
  <w:style w:type="paragraph" w:styleId="Titredenote">
    <w:name w:val="Note Heading"/>
    <w:basedOn w:val="Normal"/>
    <w:next w:val="Normal"/>
    <w:link w:val="TitredenoteCar"/>
    <w:semiHidden/>
    <w:unhideWhenUsed/>
    <w:pPr>
      <w:spacing w:line="240" w:lineRule="auto"/>
    </w:pPr>
  </w:style>
  <w:style w:type="character" w:customStyle="1" w:styleId="TitredenoteCar">
    <w:name w:val="Titre de note Car"/>
    <w:basedOn w:val="Policepardfaut"/>
    <w:link w:val="Titredenote"/>
    <w:semiHidden/>
  </w:style>
  <w:style w:type="paragraph" w:styleId="Textebrut">
    <w:name w:val="Plain Text"/>
    <w:basedOn w:val="Normal"/>
    <w:link w:val="TextebrutCar"/>
    <w:semiHidden/>
    <w:unhideWhenUsed/>
    <w:pPr>
      <w:spacing w:line="240" w:lineRule="auto"/>
    </w:pPr>
    <w:rPr>
      <w:rFonts w:ascii="Consolas" w:hAnsi="Consolas"/>
      <w:sz w:val="21"/>
      <w:szCs w:val="21"/>
    </w:rPr>
  </w:style>
  <w:style w:type="character" w:customStyle="1" w:styleId="TextebrutCar">
    <w:name w:val="Texte brut Car"/>
    <w:basedOn w:val="Policepardfaut"/>
    <w:link w:val="Textebrut"/>
    <w:semiHidden/>
    <w:rPr>
      <w:rFonts w:ascii="Consolas" w:hAnsi="Consolas"/>
      <w:sz w:val="21"/>
      <w:szCs w:val="21"/>
    </w:rPr>
  </w:style>
  <w:style w:type="paragraph" w:styleId="Citation">
    <w:name w:val="Quote"/>
    <w:basedOn w:val="Normal"/>
    <w:next w:val="Normal"/>
    <w:link w:val="CitationCar"/>
    <w:qFormat/>
    <w:rPr>
      <w:i/>
      <w:iCs/>
      <w:color w:val="000000" w:themeColor="text1"/>
    </w:rPr>
  </w:style>
  <w:style w:type="character" w:customStyle="1" w:styleId="CitationCar">
    <w:name w:val="Citation Car"/>
    <w:basedOn w:val="Policepardfaut"/>
    <w:link w:val="Citation"/>
    <w:rPr>
      <w:i/>
      <w:iCs/>
      <w:color w:val="000000" w:themeColor="text1"/>
    </w:rPr>
  </w:style>
  <w:style w:type="paragraph" w:styleId="Salutations">
    <w:name w:val="Salutation"/>
    <w:basedOn w:val="Normal"/>
    <w:next w:val="Normal"/>
    <w:link w:val="SalutationsCar"/>
    <w:semiHidden/>
    <w:unhideWhenUsed/>
  </w:style>
  <w:style w:type="character" w:customStyle="1" w:styleId="SalutationsCar">
    <w:name w:val="Salutations Car"/>
    <w:basedOn w:val="Policepardfaut"/>
    <w:link w:val="Salutations"/>
    <w:semiHidden/>
  </w:style>
  <w:style w:type="paragraph" w:styleId="Sous-titre">
    <w:name w:val="Subtitle"/>
    <w:basedOn w:val="Normal"/>
    <w:next w:val="Normal"/>
    <w:link w:val="Sous-titreCar"/>
    <w:qFormat/>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ous-titreCar">
    <w:name w:val="Sous-titre Car"/>
    <w:basedOn w:val="Policepardfaut"/>
    <w:link w:val="Sous-titre"/>
    <w:rPr>
      <w:rFonts w:asciiTheme="majorHAnsi" w:eastAsiaTheme="majorEastAsia" w:hAnsiTheme="majorHAnsi" w:cstheme="majorBidi"/>
      <w:i/>
      <w:iCs/>
      <w:color w:val="405242" w:themeColor="accent1"/>
      <w:spacing w:val="15"/>
      <w:sz w:val="24"/>
      <w:szCs w:val="24"/>
    </w:rPr>
  </w:style>
  <w:style w:type="paragraph" w:styleId="Tabledesrfrencesjuridiques">
    <w:name w:val="table of authorities"/>
    <w:basedOn w:val="Normal"/>
    <w:next w:val="Normal"/>
    <w:semiHidden/>
    <w:unhideWhenUsed/>
    <w:pPr>
      <w:ind w:left="220" w:hanging="220"/>
    </w:pPr>
  </w:style>
  <w:style w:type="paragraph" w:styleId="Tabledesillustrations">
    <w:name w:val="table of figures"/>
    <w:basedOn w:val="Normal"/>
    <w:next w:val="Normal"/>
    <w:semiHidden/>
    <w:unhideWhenUsed/>
  </w:style>
  <w:style w:type="paragraph" w:styleId="TitreTR">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pPr>
      <w:spacing w:after="100"/>
    </w:pPr>
  </w:style>
  <w:style w:type="paragraph" w:styleId="TM2">
    <w:name w:val="toc 2"/>
    <w:basedOn w:val="Normal"/>
    <w:next w:val="Normal"/>
    <w:autoRedefine/>
    <w:semiHidden/>
    <w:unhideWhenUsed/>
    <w:pPr>
      <w:spacing w:after="100"/>
      <w:ind w:left="220"/>
    </w:pPr>
  </w:style>
  <w:style w:type="paragraph" w:styleId="TM3">
    <w:name w:val="toc 3"/>
    <w:basedOn w:val="Normal"/>
    <w:next w:val="Normal"/>
    <w:autoRedefine/>
    <w:semiHidden/>
    <w:unhideWhenUsed/>
    <w:pPr>
      <w:spacing w:after="100"/>
      <w:ind w:left="440"/>
    </w:pPr>
  </w:style>
  <w:style w:type="paragraph" w:styleId="TM4">
    <w:name w:val="toc 4"/>
    <w:basedOn w:val="Normal"/>
    <w:next w:val="Normal"/>
    <w:autoRedefine/>
    <w:semiHidden/>
    <w:unhideWhenUsed/>
    <w:pPr>
      <w:spacing w:after="100"/>
      <w:ind w:left="660"/>
    </w:pPr>
  </w:style>
  <w:style w:type="paragraph" w:styleId="TM5">
    <w:name w:val="toc 5"/>
    <w:basedOn w:val="Normal"/>
    <w:next w:val="Normal"/>
    <w:autoRedefine/>
    <w:semiHidden/>
    <w:unhideWhenUsed/>
    <w:pPr>
      <w:spacing w:after="100"/>
      <w:ind w:left="880"/>
    </w:pPr>
  </w:style>
  <w:style w:type="paragraph" w:styleId="TM6">
    <w:name w:val="toc 6"/>
    <w:basedOn w:val="Normal"/>
    <w:next w:val="Normal"/>
    <w:autoRedefine/>
    <w:semiHidden/>
    <w:unhideWhenUsed/>
    <w:pPr>
      <w:spacing w:after="100"/>
      <w:ind w:left="1100"/>
    </w:pPr>
  </w:style>
  <w:style w:type="paragraph" w:styleId="TM7">
    <w:name w:val="toc 7"/>
    <w:basedOn w:val="Normal"/>
    <w:next w:val="Normal"/>
    <w:autoRedefine/>
    <w:semiHidden/>
    <w:unhideWhenUsed/>
    <w:pPr>
      <w:spacing w:after="100"/>
      <w:ind w:left="1320"/>
    </w:pPr>
  </w:style>
  <w:style w:type="paragraph" w:styleId="TM8">
    <w:name w:val="toc 8"/>
    <w:basedOn w:val="Normal"/>
    <w:next w:val="Normal"/>
    <w:autoRedefine/>
    <w:semiHidden/>
    <w:unhideWhenUsed/>
    <w:pPr>
      <w:spacing w:after="100"/>
      <w:ind w:left="1540"/>
    </w:pPr>
  </w:style>
  <w:style w:type="paragraph" w:styleId="TM9">
    <w:name w:val="toc 9"/>
    <w:basedOn w:val="Normal"/>
    <w:next w:val="Normal"/>
    <w:autoRedefine/>
    <w:semiHidden/>
    <w:unhideWhenUsed/>
    <w:pPr>
      <w:spacing w:after="100"/>
      <w:ind w:left="1760"/>
    </w:pPr>
  </w:style>
  <w:style w:type="paragraph" w:styleId="En-ttedetabledesmatires">
    <w:name w:val="TOC Heading"/>
    <w:basedOn w:val="Titre1"/>
    <w:next w:val="Normal"/>
    <w:semiHidden/>
    <w:unhideWhenUsed/>
    <w:qFormat/>
    <w:pPr>
      <w:outlineLvl w:val="9"/>
    </w:pPr>
  </w:style>
  <w:style w:type="paragraph" w:customStyle="1" w:styleId="p">
    <w:name w:val="p"/>
    <w:basedOn w:val="Normal"/>
    <w:rsid w:val="005C0C36"/>
    <w:pPr>
      <w:spacing w:line="240" w:lineRule="auto"/>
    </w:pPr>
    <w:rPr>
      <w:rFonts w:ascii="Times New Roman" w:eastAsia="Times New Roman" w:hAnsi="Times New Roman" w:cs="Times New Roman"/>
      <w:sz w:val="24"/>
      <w:szCs w:val="24"/>
      <w:lang w:val="fr-FR"/>
    </w:rPr>
  </w:style>
  <w:style w:type="character" w:customStyle="1" w:styleId="tag">
    <w:name w:val="tag"/>
    <w:basedOn w:val="Policepardfaut"/>
    <w:rsid w:val="005C0C36"/>
  </w:style>
  <w:style w:type="table" w:customStyle="1" w:styleId="table">
    <w:name w:val="table"/>
    <w:basedOn w:val="TableauNormal"/>
    <w:rsid w:val="005C0C36"/>
    <w:rPr>
      <w:rFonts w:ascii="Times New Roman" w:eastAsia="Times New Roman" w:hAnsi="Times New Roman" w:cs="Times New Roman"/>
      <w:sz w:val="20"/>
      <w:szCs w:val="20"/>
      <w:lang w:val="fr-FR"/>
    </w:rPr>
    <w:tblPr/>
  </w:style>
  <w:style w:type="paragraph" w:customStyle="1" w:styleId="li">
    <w:name w:val="li"/>
    <w:basedOn w:val="Normal"/>
    <w:rsid w:val="005C0C36"/>
    <w:pPr>
      <w:spacing w:line="240" w:lineRule="auto"/>
    </w:pPr>
    <w:rPr>
      <w:rFonts w:ascii="Times New Roman" w:eastAsia="Times New Roman" w:hAnsi="Times New Roman" w:cs="Times New Roman"/>
      <w:sz w:val="24"/>
      <w:szCs w:val="24"/>
      <w:lang w:val="fr-FR"/>
    </w:rPr>
  </w:style>
  <w:style w:type="character" w:styleId="Lienhypertexte">
    <w:name w:val="Hyperlink"/>
    <w:rsid w:val="005C0C36"/>
  </w:style>
  <w:style w:type="paragraph" w:customStyle="1" w:styleId="Textebrut1">
    <w:name w:val="Texte brut1"/>
    <w:basedOn w:val="Normal"/>
    <w:rsid w:val="005C0C36"/>
    <w:pPr>
      <w:widowControl w:val="0"/>
      <w:suppressAutoHyphens/>
      <w:spacing w:line="240" w:lineRule="auto"/>
    </w:pPr>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itions-sull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unoducoux/Library/Group%20Containers/UBF8T346G9.Office/User%20Content.localized/Templates.localized/2022%20Modele%20B.Ducoux.dotx" TargetMode="External"/></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2022 Modele B.Ducoux.dotx</Template>
  <TotalTime>0</TotalTime>
  <Pages>3</Pages>
  <Words>774</Words>
  <Characters>4261</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Bruno Ducoux</cp:lastModifiedBy>
  <cp:revision>2</cp:revision>
  <cp:lastPrinted>2020-11-25T15:36:00Z</cp:lastPrinted>
  <dcterms:created xsi:type="dcterms:W3CDTF">2022-11-10T18:44:00Z</dcterms:created>
  <dcterms:modified xsi:type="dcterms:W3CDTF">2022-11-10T18:44:00Z</dcterms:modified>
  <cp:category/>
</cp:coreProperties>
</file>