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5F" w:rsidRPr="009A035F" w:rsidRDefault="009A035F" w:rsidP="009A035F">
      <w:pPr>
        <w:pStyle w:val="Titre2"/>
        <w:jc w:val="center"/>
        <w:rPr>
          <w:b/>
          <w:bCs/>
          <w:sz w:val="32"/>
          <w:szCs w:val="32"/>
          <w:lang w:val="en-GB"/>
        </w:rPr>
      </w:pPr>
      <w:r w:rsidRPr="009A035F">
        <w:rPr>
          <w:b/>
          <w:bCs/>
          <w:sz w:val="32"/>
          <w:szCs w:val="32"/>
          <w:lang w:val="en-GB"/>
        </w:rPr>
        <w:t>Osteopathy and nervous system of the child</w:t>
      </w:r>
    </w:p>
    <w:p w:rsidR="009A035F" w:rsidRPr="009A035F" w:rsidRDefault="009A035F" w:rsidP="009A035F">
      <w:pPr>
        <w:jc w:val="center"/>
        <w:rPr>
          <w:lang w:val="en-GB"/>
        </w:rPr>
      </w:pPr>
      <w:r w:rsidRPr="009A035F">
        <w:rPr>
          <w:lang w:val="en-GB"/>
        </w:rPr>
        <w:t xml:space="preserve">Three days’ workshop  </w:t>
      </w:r>
    </w:p>
    <w:p w:rsidR="009A035F" w:rsidRPr="009A035F" w:rsidRDefault="009A035F" w:rsidP="009A035F">
      <w:pPr>
        <w:jc w:val="center"/>
        <w:rPr>
          <w:lang w:val="en-GB"/>
        </w:rPr>
      </w:pPr>
      <w:r w:rsidRPr="009A035F">
        <w:rPr>
          <w:lang w:val="en-GB"/>
        </w:rPr>
        <w:t>Bruno Ducoux DO</w:t>
      </w:r>
    </w:p>
    <w:p w:rsidR="009A035F" w:rsidRPr="009A035F" w:rsidRDefault="009A035F" w:rsidP="009A035F">
      <w:pPr>
        <w:rPr>
          <w:lang w:val="en-GB"/>
        </w:rPr>
      </w:pPr>
    </w:p>
    <w:p w:rsidR="009A035F" w:rsidRPr="009A035F" w:rsidRDefault="009A035F" w:rsidP="009A035F">
      <w:pPr>
        <w:jc w:val="center"/>
        <w:rPr>
          <w:lang w:val="en-GB"/>
        </w:rPr>
      </w:pPr>
      <w:r>
        <w:rPr>
          <w:lang w:val="en-GB"/>
        </w:rPr>
        <w:t>“</w:t>
      </w:r>
      <w:r w:rsidRPr="009A035F">
        <w:rPr>
          <w:lang w:val="en-GB"/>
        </w:rPr>
        <w:t xml:space="preserve">As the twig is bent, the tree </w:t>
      </w:r>
      <w:r>
        <w:rPr>
          <w:lang w:val="en-GB"/>
        </w:rPr>
        <w:t>inclines”</w:t>
      </w:r>
      <w:r w:rsidRPr="009A035F">
        <w:rPr>
          <w:lang w:val="en-GB"/>
        </w:rPr>
        <w:t xml:space="preserve"> A.</w:t>
      </w:r>
      <w:proofErr w:type="gramStart"/>
      <w:r w:rsidRPr="009A035F">
        <w:rPr>
          <w:lang w:val="en-GB"/>
        </w:rPr>
        <w:t>T.Still</w:t>
      </w:r>
      <w:proofErr w:type="gramEnd"/>
    </w:p>
    <w:p w:rsidR="009A035F" w:rsidRPr="009A035F" w:rsidRDefault="009A035F" w:rsidP="009A035F">
      <w:pPr>
        <w:rPr>
          <w:lang w:val="en-GB"/>
        </w:rPr>
      </w:pPr>
    </w:p>
    <w:p w:rsidR="009A035F" w:rsidRPr="009A035F" w:rsidRDefault="009A035F" w:rsidP="009A035F">
      <w:pPr>
        <w:rPr>
          <w:b/>
          <w:bCs/>
          <w:lang w:val="en-GB"/>
        </w:rPr>
      </w:pPr>
      <w:r w:rsidRPr="009A035F">
        <w:rPr>
          <w:b/>
          <w:bCs/>
          <w:lang w:val="en-GB"/>
        </w:rPr>
        <w:t xml:space="preserve">Objectives of this </w:t>
      </w:r>
      <w:r w:rsidRPr="009A035F">
        <w:rPr>
          <w:b/>
          <w:bCs/>
          <w:lang w:val="en-GB"/>
        </w:rPr>
        <w:t>workshop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Principles of Osteopathy in </w:t>
      </w:r>
      <w:proofErr w:type="spellStart"/>
      <w:r w:rsidRPr="009A035F">
        <w:rPr>
          <w:lang w:val="en-GB"/>
        </w:rPr>
        <w:t>Pediatrics</w:t>
      </w:r>
      <w:proofErr w:type="spellEnd"/>
      <w:r w:rsidRPr="009A035F">
        <w:rPr>
          <w:lang w:val="en-GB"/>
        </w:rPr>
        <w:t>: Life and Vitality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The touch and the fields of perception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Comprehensive care of children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Know how to make an osteopathic differential diagnosis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To know the anatomy, the neurological physiology ... </w:t>
      </w:r>
      <w:r>
        <w:rPr>
          <w:lang w:val="en-GB"/>
        </w:rPr>
        <w:t>from our experiences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Approach to the nervous systems of the child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Put in place an effective treatment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Know how to communicate with a child who does not speak</w:t>
      </w:r>
    </w:p>
    <w:p w:rsidR="009A035F" w:rsidRPr="009A035F" w:rsidRDefault="009A035F" w:rsidP="009A035F">
      <w:pPr>
        <w:rPr>
          <w:lang w:val="en-GB"/>
        </w:rPr>
      </w:pPr>
    </w:p>
    <w:p w:rsidR="009A035F" w:rsidRPr="009A035F" w:rsidRDefault="009A035F" w:rsidP="009A035F">
      <w:pPr>
        <w:rPr>
          <w:b/>
          <w:bCs/>
          <w:lang w:val="en-GB"/>
        </w:rPr>
      </w:pPr>
      <w:r w:rsidRPr="009A035F">
        <w:rPr>
          <w:b/>
          <w:bCs/>
          <w:lang w:val="en-GB"/>
        </w:rPr>
        <w:t xml:space="preserve">Interest of osteopathy in </w:t>
      </w:r>
      <w:proofErr w:type="spellStart"/>
      <w:r w:rsidRPr="009A035F">
        <w:rPr>
          <w:b/>
          <w:bCs/>
          <w:lang w:val="en-GB"/>
        </w:rPr>
        <w:t>pediatric</w:t>
      </w:r>
      <w:proofErr w:type="spellEnd"/>
      <w:r w:rsidRPr="009A035F">
        <w:rPr>
          <w:b/>
          <w:bCs/>
          <w:lang w:val="en-GB"/>
        </w:rPr>
        <w:t xml:space="preserve"> neurology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Nervous system and evolution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Embryology: "What the body has acquired to survive" </w:t>
      </w:r>
      <w:proofErr w:type="spellStart"/>
      <w:r w:rsidRPr="009A035F">
        <w:rPr>
          <w:lang w:val="en-GB"/>
        </w:rPr>
        <w:t>P.van</w:t>
      </w:r>
      <w:proofErr w:type="spellEnd"/>
      <w:r w:rsidRPr="009A035F">
        <w:rPr>
          <w:lang w:val="en-GB"/>
        </w:rPr>
        <w:t xml:space="preserve"> den Heed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Sensory approach before birth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Embryological forces, keys to knowledge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Dynamic embryology applied to ectodermal structures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The normal neurological development of the child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Mirror neurons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Sensorimotor development and pain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Water as the nervous system of the cell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Reflective approach to treatments</w:t>
      </w:r>
    </w:p>
    <w:p w:rsidR="009A035F" w:rsidRPr="009A035F" w:rsidRDefault="009A035F" w:rsidP="009A035F">
      <w:pPr>
        <w:rPr>
          <w:lang w:val="en-GB"/>
        </w:rPr>
      </w:pPr>
    </w:p>
    <w:p w:rsidR="009A035F" w:rsidRPr="009A035F" w:rsidRDefault="009A035F" w:rsidP="009A035F">
      <w:pPr>
        <w:rPr>
          <w:b/>
          <w:bCs/>
          <w:lang w:val="en-GB"/>
        </w:rPr>
      </w:pPr>
      <w:r w:rsidRPr="009A035F">
        <w:rPr>
          <w:b/>
          <w:bCs/>
          <w:lang w:val="en-GB"/>
        </w:rPr>
        <w:t>Program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</w:t>
      </w:r>
      <w:r>
        <w:rPr>
          <w:lang w:val="en-GB"/>
        </w:rPr>
        <w:t>O</w:t>
      </w:r>
      <w:r w:rsidRPr="009A035F">
        <w:rPr>
          <w:lang w:val="en-GB"/>
        </w:rPr>
        <w:t xml:space="preserve">steopathic principles adapted to </w:t>
      </w:r>
      <w:proofErr w:type="spellStart"/>
      <w:r w:rsidRPr="009A035F">
        <w:rPr>
          <w:lang w:val="en-GB"/>
        </w:rPr>
        <w:t>newborns</w:t>
      </w:r>
      <w:proofErr w:type="spellEnd"/>
      <w:r w:rsidRPr="009A035F">
        <w:rPr>
          <w:lang w:val="en-GB"/>
        </w:rPr>
        <w:t xml:space="preserve"> and children according to their anatomical and physiological maturity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Early sensory information and changing perceptions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Incidence of cranial compression and birth trauma on the central nervous system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Importance of </w:t>
      </w:r>
      <w:r>
        <w:rPr>
          <w:lang w:val="en-GB"/>
        </w:rPr>
        <w:t>child</w:t>
      </w:r>
      <w:r w:rsidRPr="009A035F">
        <w:rPr>
          <w:lang w:val="en-GB"/>
        </w:rPr>
        <w:t xml:space="preserve"> emotional memories throughout life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Applications to the main reasons for neurological consultations in </w:t>
      </w:r>
      <w:proofErr w:type="spellStart"/>
      <w:r w:rsidRPr="009A035F">
        <w:rPr>
          <w:lang w:val="en-GB"/>
        </w:rPr>
        <w:t>pediatric</w:t>
      </w:r>
      <w:proofErr w:type="spellEnd"/>
      <w:r w:rsidRPr="009A035F">
        <w:rPr>
          <w:lang w:val="en-GB"/>
        </w:rPr>
        <w:t xml:space="preserve"> osteopathy: sleep problems, dyspraxia, incessant crying (colic); </w:t>
      </w:r>
      <w:proofErr w:type="spellStart"/>
      <w:r w:rsidRPr="009A035F">
        <w:rPr>
          <w:lang w:val="en-GB"/>
        </w:rPr>
        <w:t>behavior</w:t>
      </w:r>
      <w:proofErr w:type="spellEnd"/>
      <w:r w:rsidRPr="009A035F">
        <w:rPr>
          <w:lang w:val="en-GB"/>
        </w:rPr>
        <w:t xml:space="preserve"> problems; neurological </w:t>
      </w:r>
      <w:proofErr w:type="spellStart"/>
      <w:proofErr w:type="gramStart"/>
      <w:r w:rsidRPr="009A035F">
        <w:rPr>
          <w:lang w:val="en-GB"/>
        </w:rPr>
        <w:t>pathologies;</w:t>
      </w:r>
      <w:r>
        <w:rPr>
          <w:lang w:val="en-GB"/>
        </w:rPr>
        <w:t>problems</w:t>
      </w:r>
      <w:proofErr w:type="spellEnd"/>
      <w:proofErr w:type="gramEnd"/>
      <w:r w:rsidRPr="009A035F">
        <w:rPr>
          <w:lang w:val="en-GB"/>
        </w:rPr>
        <w:t xml:space="preserve"> of ton</w:t>
      </w:r>
      <w:r>
        <w:rPr>
          <w:lang w:val="en-GB"/>
        </w:rPr>
        <w:t>us</w:t>
      </w:r>
      <w:r w:rsidRPr="009A035F">
        <w:rPr>
          <w:lang w:val="en-GB"/>
        </w:rPr>
        <w:t>; development delays; infections, hyperactivity and attention disorders</w:t>
      </w:r>
    </w:p>
    <w:p w:rsidR="009A035F" w:rsidRPr="009A035F" w:rsidRDefault="009A035F" w:rsidP="009A035F">
      <w:pPr>
        <w:rPr>
          <w:lang w:val="en-GB"/>
        </w:rPr>
      </w:pPr>
    </w:p>
    <w:p w:rsidR="009A035F" w:rsidRPr="009A035F" w:rsidRDefault="009A035F" w:rsidP="009A035F">
      <w:pPr>
        <w:rPr>
          <w:b/>
          <w:bCs/>
          <w:lang w:val="en-GB"/>
        </w:rPr>
      </w:pPr>
      <w:r w:rsidRPr="009A035F">
        <w:rPr>
          <w:b/>
          <w:bCs/>
          <w:lang w:val="en-GB"/>
        </w:rPr>
        <w:t>Proposed techniques</w:t>
      </w:r>
    </w:p>
    <w:p w:rsidR="009A035F" w:rsidRPr="009A035F" w:rsidRDefault="009A035F" w:rsidP="009A035F">
      <w:pPr>
        <w:rPr>
          <w:lang w:val="en-GB"/>
        </w:rPr>
      </w:pP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Self-</w:t>
      </w:r>
      <w:proofErr w:type="spellStart"/>
      <w:r w:rsidRPr="009A035F">
        <w:rPr>
          <w:lang w:val="en-GB"/>
        </w:rPr>
        <w:t>centering</w:t>
      </w:r>
      <w:proofErr w:type="spellEnd"/>
      <w:r w:rsidRPr="009A035F">
        <w:rPr>
          <w:lang w:val="en-GB"/>
        </w:rPr>
        <w:t>: Rooting and opening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Subjective perceptions and feelings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4 diaphragms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Ectoderm: practices on the central nervous system: brain stem, thalamus, neuroglia and cerebral hemispheres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</w:t>
      </w:r>
      <w:proofErr w:type="spellStart"/>
      <w:r w:rsidRPr="009A035F">
        <w:rPr>
          <w:lang w:val="en-GB"/>
        </w:rPr>
        <w:t>Basicrane</w:t>
      </w:r>
      <w:proofErr w:type="spellEnd"/>
      <w:r w:rsidRPr="009A035F">
        <w:rPr>
          <w:lang w:val="en-GB"/>
        </w:rPr>
        <w:t xml:space="preserve"> and </w:t>
      </w:r>
      <w:proofErr w:type="spellStart"/>
      <w:r w:rsidRPr="009A035F">
        <w:rPr>
          <w:lang w:val="en-GB"/>
        </w:rPr>
        <w:t>vagus</w:t>
      </w:r>
      <w:proofErr w:type="spellEnd"/>
      <w:r w:rsidRPr="009A035F">
        <w:rPr>
          <w:lang w:val="en-GB"/>
        </w:rPr>
        <w:t xml:space="preserve"> nerves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lastRenderedPageBreak/>
        <w:t>• The limbic system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Ortho and para sympathetic regulation in children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Practice on fluids</w:t>
      </w:r>
    </w:p>
    <w:p w:rsidR="009A035F" w:rsidRPr="009A035F" w:rsidRDefault="009A035F" w:rsidP="009A035F">
      <w:pPr>
        <w:rPr>
          <w:lang w:val="en-GB"/>
        </w:rPr>
      </w:pPr>
    </w:p>
    <w:p w:rsidR="009A035F" w:rsidRPr="009A035F" w:rsidRDefault="009A035F" w:rsidP="009A035F">
      <w:pPr>
        <w:rPr>
          <w:b/>
          <w:bCs/>
          <w:lang w:val="en-GB"/>
        </w:rPr>
      </w:pPr>
      <w:r w:rsidRPr="009A035F">
        <w:rPr>
          <w:b/>
          <w:bCs/>
          <w:lang w:val="en-GB"/>
        </w:rPr>
        <w:t xml:space="preserve">At the end of this </w:t>
      </w:r>
      <w:r>
        <w:rPr>
          <w:b/>
          <w:bCs/>
          <w:lang w:val="en-GB"/>
        </w:rPr>
        <w:t>workshop</w:t>
      </w:r>
      <w:r w:rsidRPr="009A035F">
        <w:rPr>
          <w:b/>
          <w:bCs/>
          <w:lang w:val="en-GB"/>
        </w:rPr>
        <w:t>, you will be able to: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Complete a comprehensive osteopathic examination of a child's neurological system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Take charge of a baby or a child in first intention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>• Follow osteopathic principles from your own experience</w:t>
      </w:r>
    </w:p>
    <w:p w:rsidR="009A035F" w:rsidRPr="009A035F" w:rsidRDefault="009A035F" w:rsidP="009A035F">
      <w:pPr>
        <w:rPr>
          <w:lang w:val="en-GB"/>
        </w:rPr>
      </w:pPr>
      <w:r w:rsidRPr="009A035F">
        <w:rPr>
          <w:lang w:val="en-GB"/>
        </w:rPr>
        <w:t xml:space="preserve">• Join the </w:t>
      </w:r>
      <w:proofErr w:type="spellStart"/>
      <w:r>
        <w:rPr>
          <w:lang w:val="en-GB"/>
        </w:rPr>
        <w:t>pediatric</w:t>
      </w:r>
      <w:proofErr w:type="spellEnd"/>
      <w:r>
        <w:rPr>
          <w:lang w:val="en-GB"/>
        </w:rPr>
        <w:t xml:space="preserve"> medical teams</w:t>
      </w:r>
    </w:p>
    <w:p w:rsidR="009A035F" w:rsidRDefault="009A035F" w:rsidP="009A035F">
      <w:pPr>
        <w:rPr>
          <w:lang w:val="en-GB"/>
        </w:rPr>
      </w:pPr>
      <w:r w:rsidRPr="009A035F">
        <w:rPr>
          <w:lang w:val="en-GB"/>
        </w:rPr>
        <w:t>• Participate in the primordial work of prevention in terms of public health</w:t>
      </w:r>
    </w:p>
    <w:p w:rsidR="009A035F" w:rsidRDefault="009A035F" w:rsidP="009A035F">
      <w:pPr>
        <w:rPr>
          <w:lang w:val="en-GB"/>
        </w:rPr>
      </w:pPr>
    </w:p>
    <w:p w:rsidR="009A035F" w:rsidRDefault="009A035F" w:rsidP="009A035F">
      <w:pPr>
        <w:rPr>
          <w:lang w:val="en-GB"/>
        </w:rPr>
      </w:pPr>
    </w:p>
    <w:p w:rsidR="009A035F" w:rsidRPr="00931B81" w:rsidRDefault="009A035F" w:rsidP="009A035F">
      <w:pPr>
        <w:ind w:left="1068"/>
      </w:pPr>
    </w:p>
    <w:p w:rsidR="009A035F" w:rsidRDefault="009A035F" w:rsidP="009A03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Bibliographie indicative</w:t>
      </w:r>
    </w:p>
    <w:p w:rsidR="009A035F" w:rsidRPr="00AF67DA" w:rsidRDefault="009A035F" w:rsidP="009A035F">
      <w:pPr>
        <w:numPr>
          <w:ilvl w:val="0"/>
          <w:numId w:val="1"/>
        </w:numPr>
      </w:pPr>
      <w:r>
        <w:t xml:space="preserve">OSCHMAN J. </w:t>
      </w:r>
      <w:proofErr w:type="spellStart"/>
      <w:r w:rsidRPr="00AF67DA">
        <w:rPr>
          <w:i/>
          <w:iCs/>
        </w:rPr>
        <w:t>Energy</w:t>
      </w:r>
      <w:proofErr w:type="spellEnd"/>
      <w:r w:rsidRPr="00AF67DA">
        <w:rPr>
          <w:i/>
          <w:iCs/>
        </w:rPr>
        <w:t xml:space="preserve"> </w:t>
      </w:r>
      <w:proofErr w:type="spellStart"/>
      <w:r w:rsidRPr="00AF67DA">
        <w:rPr>
          <w:i/>
          <w:iCs/>
        </w:rPr>
        <w:t>medecine</w:t>
      </w:r>
      <w:proofErr w:type="spellEnd"/>
      <w:r w:rsidRPr="00AF67DA">
        <w:t xml:space="preserve">  Elsevier 2000</w:t>
      </w:r>
    </w:p>
    <w:p w:rsidR="009A035F" w:rsidRPr="00AF67DA" w:rsidRDefault="009A035F" w:rsidP="009A035F">
      <w:pPr>
        <w:numPr>
          <w:ilvl w:val="0"/>
          <w:numId w:val="1"/>
        </w:numPr>
      </w:pPr>
      <w:r>
        <w:rPr>
          <w:iCs/>
        </w:rPr>
        <w:t xml:space="preserve">SHEA M. </w:t>
      </w:r>
      <w:proofErr w:type="spellStart"/>
      <w:r w:rsidRPr="00AF67DA">
        <w:rPr>
          <w:i/>
          <w:iCs/>
        </w:rPr>
        <w:t>Biodynamic</w:t>
      </w:r>
      <w:proofErr w:type="spellEnd"/>
      <w:r w:rsidRPr="00AF67DA">
        <w:rPr>
          <w:i/>
          <w:iCs/>
        </w:rPr>
        <w:t xml:space="preserve"> </w:t>
      </w:r>
      <w:proofErr w:type="spellStart"/>
      <w:r w:rsidRPr="00AF67DA">
        <w:rPr>
          <w:i/>
          <w:iCs/>
        </w:rPr>
        <w:t>craniosacral</w:t>
      </w:r>
      <w:proofErr w:type="spellEnd"/>
      <w:r w:rsidRPr="00AF67DA">
        <w:rPr>
          <w:i/>
          <w:iCs/>
        </w:rPr>
        <w:t xml:space="preserve"> </w:t>
      </w:r>
      <w:proofErr w:type="spellStart"/>
      <w:r w:rsidRPr="00AF67DA">
        <w:rPr>
          <w:i/>
          <w:iCs/>
        </w:rPr>
        <w:t>therapy</w:t>
      </w:r>
      <w:proofErr w:type="spellEnd"/>
      <w:r w:rsidRPr="00AF67DA">
        <w:t xml:space="preserve">  2002</w:t>
      </w:r>
    </w:p>
    <w:p w:rsidR="009A035F" w:rsidRPr="00AF67DA" w:rsidRDefault="009A035F" w:rsidP="009A035F">
      <w:pPr>
        <w:numPr>
          <w:ilvl w:val="0"/>
          <w:numId w:val="1"/>
        </w:numPr>
      </w:pPr>
      <w:r>
        <w:t xml:space="preserve">CONJEAUD </w:t>
      </w:r>
      <w:proofErr w:type="spellStart"/>
      <w:proofErr w:type="gramStart"/>
      <w:r>
        <w:t>B.</w:t>
      </w:r>
      <w:r w:rsidRPr="00AF67DA">
        <w:rPr>
          <w:i/>
          <w:iCs/>
        </w:rPr>
        <w:t>Grossesse</w:t>
      </w:r>
      <w:proofErr w:type="spellEnd"/>
      <w:proofErr w:type="gramEnd"/>
      <w:r w:rsidRPr="00AF67DA">
        <w:rPr>
          <w:i/>
          <w:iCs/>
        </w:rPr>
        <w:t xml:space="preserve">, hormones et ostéopathie </w:t>
      </w:r>
      <w:r w:rsidRPr="00AF67DA">
        <w:t xml:space="preserve"> 2005 Sully</w:t>
      </w:r>
    </w:p>
    <w:p w:rsidR="009A035F" w:rsidRPr="00AF67DA" w:rsidRDefault="009A035F" w:rsidP="009A035F">
      <w:pPr>
        <w:numPr>
          <w:ilvl w:val="0"/>
          <w:numId w:val="1"/>
        </w:numPr>
      </w:pPr>
      <w:r>
        <w:t xml:space="preserve">CARREIRO J. </w:t>
      </w:r>
      <w:r w:rsidRPr="00AF67DA">
        <w:rPr>
          <w:i/>
          <w:iCs/>
        </w:rPr>
        <w:t>Une approche de l’enfant en ostéopathie</w:t>
      </w:r>
      <w:r w:rsidRPr="00AF67DA">
        <w:t xml:space="preserve"> 2006 Sully</w:t>
      </w:r>
    </w:p>
    <w:p w:rsidR="009A035F" w:rsidRPr="00AF67DA" w:rsidRDefault="009A035F" w:rsidP="009A035F">
      <w:pPr>
        <w:numPr>
          <w:ilvl w:val="0"/>
          <w:numId w:val="1"/>
        </w:numPr>
      </w:pPr>
      <w:r>
        <w:t xml:space="preserve">MOECKEL M. </w:t>
      </w:r>
      <w:proofErr w:type="spellStart"/>
      <w:r w:rsidRPr="00AF67DA">
        <w:rPr>
          <w:i/>
          <w:iCs/>
        </w:rPr>
        <w:t>Textbook</w:t>
      </w:r>
      <w:proofErr w:type="spellEnd"/>
      <w:r w:rsidRPr="00AF67DA">
        <w:rPr>
          <w:i/>
          <w:iCs/>
        </w:rPr>
        <w:t xml:space="preserve"> of </w:t>
      </w:r>
      <w:proofErr w:type="spellStart"/>
      <w:r w:rsidRPr="00AF67DA">
        <w:rPr>
          <w:i/>
          <w:iCs/>
        </w:rPr>
        <w:t>pedia</w:t>
      </w:r>
      <w:proofErr w:type="spellEnd"/>
      <w:r w:rsidRPr="00AF67DA">
        <w:rPr>
          <w:i/>
          <w:iCs/>
        </w:rPr>
        <w:t xml:space="preserve"> </w:t>
      </w:r>
      <w:proofErr w:type="spellStart"/>
      <w:r w:rsidRPr="00AF67DA">
        <w:rPr>
          <w:i/>
          <w:iCs/>
        </w:rPr>
        <w:t>osteopathy</w:t>
      </w:r>
      <w:proofErr w:type="spellEnd"/>
      <w:r w:rsidRPr="00AF67DA">
        <w:rPr>
          <w:i/>
          <w:iCs/>
        </w:rPr>
        <w:t xml:space="preserve"> </w:t>
      </w:r>
      <w:r w:rsidRPr="00AF67DA">
        <w:t xml:space="preserve"> 2008 Elsevier</w:t>
      </w:r>
    </w:p>
    <w:p w:rsidR="009A035F" w:rsidRPr="009A035F" w:rsidRDefault="009A035F" w:rsidP="009A035F">
      <w:pPr>
        <w:numPr>
          <w:ilvl w:val="0"/>
          <w:numId w:val="1"/>
        </w:numPr>
      </w:pPr>
      <w:r>
        <w:t xml:space="preserve">LIEM T. et </w:t>
      </w:r>
      <w:proofErr w:type="spellStart"/>
      <w:r>
        <w:t>alii</w:t>
      </w:r>
      <w:proofErr w:type="spellEnd"/>
      <w:r>
        <w:t xml:space="preserve"> </w:t>
      </w:r>
      <w:proofErr w:type="spellStart"/>
      <w:proofErr w:type="gramStart"/>
      <w:r>
        <w:t>B.</w:t>
      </w:r>
      <w:r w:rsidRPr="009A035F">
        <w:t>Ducoux</w:t>
      </w:r>
      <w:proofErr w:type="spellEnd"/>
      <w:proofErr w:type="gramEnd"/>
      <w:r>
        <w:t xml:space="preserve"> </w:t>
      </w:r>
      <w:proofErr w:type="spellStart"/>
      <w:r w:rsidRPr="009A035F">
        <w:rPr>
          <w:i/>
          <w:iCs/>
        </w:rPr>
        <w:t>Osteopatische</w:t>
      </w:r>
      <w:proofErr w:type="spellEnd"/>
      <w:r w:rsidRPr="009A035F">
        <w:rPr>
          <w:i/>
          <w:iCs/>
        </w:rPr>
        <w:t xml:space="preserve"> </w:t>
      </w:r>
      <w:proofErr w:type="spellStart"/>
      <w:r w:rsidRPr="009A035F">
        <w:rPr>
          <w:i/>
          <w:iCs/>
        </w:rPr>
        <w:t>Behandlung</w:t>
      </w:r>
      <w:proofErr w:type="spellEnd"/>
      <w:r w:rsidRPr="009A035F">
        <w:rPr>
          <w:i/>
          <w:iCs/>
        </w:rPr>
        <w:t xml:space="preserve">  fur </w:t>
      </w:r>
      <w:proofErr w:type="spellStart"/>
      <w:r w:rsidRPr="009A035F">
        <w:rPr>
          <w:i/>
          <w:iCs/>
        </w:rPr>
        <w:t>Kindern</w:t>
      </w:r>
      <w:proofErr w:type="spellEnd"/>
      <w:r w:rsidRPr="009A035F">
        <w:rPr>
          <w:i/>
          <w:iCs/>
        </w:rPr>
        <w:t xml:space="preserve"> </w:t>
      </w:r>
      <w:r w:rsidRPr="009A035F">
        <w:t xml:space="preserve"> </w:t>
      </w:r>
    </w:p>
    <w:p w:rsidR="009A035F" w:rsidRPr="00AF67DA" w:rsidRDefault="009A035F" w:rsidP="009A035F">
      <w:pPr>
        <w:numPr>
          <w:ilvl w:val="0"/>
          <w:numId w:val="1"/>
        </w:numPr>
      </w:pPr>
      <w:r>
        <w:t xml:space="preserve">NILSSON L. </w:t>
      </w:r>
      <w:r w:rsidRPr="00AF67DA">
        <w:rPr>
          <w:i/>
          <w:iCs/>
        </w:rPr>
        <w:t xml:space="preserve">A </w:t>
      </w:r>
      <w:proofErr w:type="spellStart"/>
      <w:r w:rsidRPr="00AF67DA">
        <w:rPr>
          <w:i/>
          <w:iCs/>
        </w:rPr>
        <w:t>child</w:t>
      </w:r>
      <w:proofErr w:type="spellEnd"/>
      <w:r w:rsidRPr="00AF67DA">
        <w:rPr>
          <w:i/>
          <w:iCs/>
        </w:rPr>
        <w:t xml:space="preserve"> </w:t>
      </w:r>
      <w:proofErr w:type="spellStart"/>
      <w:r w:rsidRPr="00AF67DA">
        <w:rPr>
          <w:i/>
          <w:iCs/>
        </w:rPr>
        <w:t>is</w:t>
      </w:r>
      <w:proofErr w:type="spellEnd"/>
      <w:r w:rsidRPr="00AF67DA">
        <w:rPr>
          <w:i/>
          <w:iCs/>
        </w:rPr>
        <w:t xml:space="preserve"> </w:t>
      </w:r>
      <w:proofErr w:type="spellStart"/>
      <w:r w:rsidRPr="00AF67DA">
        <w:rPr>
          <w:i/>
          <w:iCs/>
        </w:rPr>
        <w:t>born</w:t>
      </w:r>
      <w:proofErr w:type="spellEnd"/>
      <w:r w:rsidRPr="00AF67DA">
        <w:rPr>
          <w:i/>
          <w:iCs/>
        </w:rPr>
        <w:t xml:space="preserve"> </w:t>
      </w:r>
      <w:r w:rsidRPr="00AF67DA">
        <w:t xml:space="preserve">  DTP </w:t>
      </w:r>
      <w:proofErr w:type="spellStart"/>
      <w:r w:rsidRPr="00AF67DA">
        <w:t>paperback</w:t>
      </w:r>
      <w:proofErr w:type="spellEnd"/>
      <w:r w:rsidRPr="00AF67DA">
        <w:t xml:space="preserve"> 1993</w:t>
      </w:r>
    </w:p>
    <w:p w:rsidR="009A035F" w:rsidRPr="00AF67DA" w:rsidRDefault="009A035F" w:rsidP="009A035F">
      <w:pPr>
        <w:ind w:left="720"/>
      </w:pPr>
    </w:p>
    <w:p w:rsidR="009A035F" w:rsidRDefault="009A035F" w:rsidP="009A035F">
      <w:pPr>
        <w:ind w:firstLine="708"/>
      </w:pPr>
      <w:bookmarkStart w:id="0" w:name="_GoBack"/>
      <w:bookmarkEnd w:id="0"/>
    </w:p>
    <w:p w:rsidR="009A035F" w:rsidRDefault="009A035F" w:rsidP="009A035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A035F" w:rsidRDefault="009A035F" w:rsidP="009A035F">
      <w:pPr>
        <w:widowControl w:val="0"/>
        <w:autoSpaceDE w:val="0"/>
        <w:autoSpaceDN w:val="0"/>
        <w:adjustRightInd w:val="0"/>
        <w:rPr>
          <w:sz w:val="18"/>
          <w:szCs w:val="18"/>
        </w:rPr>
      </w:pPr>
      <w:hyperlink r:id="rId5" w:history="1">
        <w:r w:rsidRPr="00CD0256">
          <w:rPr>
            <w:rStyle w:val="Lienhypertexte"/>
            <w:sz w:val="18"/>
            <w:szCs w:val="18"/>
          </w:rPr>
          <w:t>www.frop.fr</w:t>
        </w:r>
      </w:hyperlink>
      <w:r>
        <w:rPr>
          <w:sz w:val="18"/>
          <w:szCs w:val="18"/>
        </w:rPr>
        <w:t xml:space="preserve"> </w:t>
      </w:r>
    </w:p>
    <w:p w:rsidR="009A035F" w:rsidRDefault="009A035F" w:rsidP="009A035F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2"/>
          <w:szCs w:val="12"/>
        </w:rPr>
        <w:t>n</w:t>
      </w:r>
      <w:proofErr w:type="gramEnd"/>
      <w:r>
        <w:rPr>
          <w:sz w:val="12"/>
          <w:szCs w:val="12"/>
        </w:rPr>
        <w:t xml:space="preserve"> </w:t>
      </w:r>
      <w:hyperlink r:id="rId6" w:history="1">
        <w:r w:rsidRPr="00CD0256">
          <w:rPr>
            <w:rStyle w:val="Lienhypertexte"/>
            <w:sz w:val="18"/>
            <w:szCs w:val="18"/>
          </w:rPr>
          <w:t>www.bruno-ducoux.fr</w:t>
        </w:r>
      </w:hyperlink>
      <w:r>
        <w:rPr>
          <w:sz w:val="18"/>
          <w:szCs w:val="18"/>
        </w:rPr>
        <w:t xml:space="preserve"> </w:t>
      </w:r>
    </w:p>
    <w:p w:rsidR="009A035F" w:rsidRPr="008F2252" w:rsidRDefault="009A035F" w:rsidP="009A035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2"/>
          <w:szCs w:val="12"/>
        </w:rPr>
        <w:t>.</w:t>
      </w:r>
    </w:p>
    <w:p w:rsidR="009A035F" w:rsidRPr="009A035F" w:rsidRDefault="009A035F" w:rsidP="009A035F">
      <w:pPr>
        <w:rPr>
          <w:lang w:val="en-GB"/>
        </w:rPr>
      </w:pPr>
    </w:p>
    <w:sectPr w:rsidR="009A035F" w:rsidRPr="009A035F" w:rsidSect="001302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1B81"/>
    <w:multiLevelType w:val="hybridMultilevel"/>
    <w:tmpl w:val="9FD4225C"/>
    <w:lvl w:ilvl="0" w:tplc="85BAA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C7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461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AD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82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6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4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8E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F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5F"/>
    <w:rsid w:val="0013025A"/>
    <w:rsid w:val="009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AE341"/>
  <w15:chartTrackingRefBased/>
  <w15:docId w15:val="{4705AA7C-A4F9-D142-8EFB-B6B0461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0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0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rsid w:val="009A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no-ducoux.fr" TargetMode="External"/><Relationship Id="rId5" Type="http://schemas.openxmlformats.org/officeDocument/2006/relationships/hyperlink" Target="http://www.fro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Ducoux</dc:creator>
  <cp:keywords/>
  <dc:description/>
  <cp:lastModifiedBy>Bruno Ducoux</cp:lastModifiedBy>
  <cp:revision>1</cp:revision>
  <dcterms:created xsi:type="dcterms:W3CDTF">2019-11-03T18:45:00Z</dcterms:created>
  <dcterms:modified xsi:type="dcterms:W3CDTF">2019-11-03T18:54:00Z</dcterms:modified>
</cp:coreProperties>
</file>